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E1A2C" w14:textId="77777777" w:rsidR="004462B1" w:rsidRDefault="004462B1" w:rsidP="004462B1">
      <w:pPr>
        <w:spacing w:after="0"/>
        <w:ind w:left="-284"/>
        <w:jc w:val="right"/>
        <w:rPr>
          <w:rFonts w:ascii="Times New Roman" w:hAnsi="Times New Roman" w:cs="Times New Roman"/>
          <w:b/>
          <w:sz w:val="20"/>
          <w:szCs w:val="20"/>
        </w:rPr>
      </w:pPr>
      <w:bookmarkStart w:id="0" w:name="_Hlk126329868"/>
      <w:r>
        <w:rPr>
          <w:rFonts w:ascii="Times New Roman" w:hAnsi="Times New Roman" w:cs="Times New Roman"/>
          <w:b/>
          <w:sz w:val="20"/>
          <w:szCs w:val="20"/>
        </w:rPr>
        <w:t xml:space="preserve">Утверждаю </w:t>
      </w:r>
    </w:p>
    <w:p w14:paraId="4D5F0F82" w14:textId="77777777" w:rsidR="004462B1" w:rsidRDefault="004462B1" w:rsidP="004462B1">
      <w:pPr>
        <w:spacing w:after="0"/>
        <w:ind w:left="-284"/>
        <w:jc w:val="right"/>
        <w:rPr>
          <w:rFonts w:ascii="Times New Roman" w:hAnsi="Times New Roman" w:cs="Times New Roman"/>
          <w:b/>
          <w:sz w:val="20"/>
          <w:szCs w:val="20"/>
        </w:rPr>
      </w:pPr>
      <w:r>
        <w:rPr>
          <w:rFonts w:ascii="Times New Roman" w:hAnsi="Times New Roman" w:cs="Times New Roman"/>
          <w:b/>
          <w:sz w:val="20"/>
          <w:szCs w:val="20"/>
        </w:rPr>
        <w:t xml:space="preserve">Главный врач </w:t>
      </w:r>
    </w:p>
    <w:p w14:paraId="52E2BC14" w14:textId="77777777" w:rsidR="004462B1" w:rsidRDefault="004462B1" w:rsidP="004462B1">
      <w:pPr>
        <w:spacing w:after="0"/>
        <w:ind w:left="-284"/>
        <w:jc w:val="right"/>
        <w:rPr>
          <w:rFonts w:ascii="Times New Roman" w:hAnsi="Times New Roman" w:cs="Times New Roman"/>
          <w:b/>
          <w:sz w:val="20"/>
          <w:szCs w:val="20"/>
          <w:lang w:val="kk-KZ"/>
        </w:rPr>
      </w:pPr>
      <w:r>
        <w:rPr>
          <w:rFonts w:ascii="Times New Roman" w:hAnsi="Times New Roman" w:cs="Times New Roman"/>
          <w:b/>
          <w:sz w:val="20"/>
          <w:szCs w:val="20"/>
        </w:rPr>
        <w:t xml:space="preserve">ГКП </w:t>
      </w:r>
      <w:r>
        <w:rPr>
          <w:rFonts w:ascii="Times New Roman" w:hAnsi="Times New Roman" w:cs="Times New Roman"/>
          <w:b/>
          <w:sz w:val="20"/>
          <w:szCs w:val="20"/>
          <w:lang w:val="kk-KZ"/>
        </w:rPr>
        <w:t>«Каргалинская городская</w:t>
      </w:r>
    </w:p>
    <w:p w14:paraId="5F561A8A" w14:textId="1F9E9CBC" w:rsidR="004462B1" w:rsidRDefault="004462B1" w:rsidP="004462B1">
      <w:pPr>
        <w:spacing w:after="0"/>
        <w:ind w:left="-284"/>
        <w:jc w:val="right"/>
        <w:rPr>
          <w:rFonts w:ascii="Times New Roman" w:hAnsi="Times New Roman" w:cs="Times New Roman"/>
          <w:b/>
          <w:sz w:val="20"/>
          <w:szCs w:val="20"/>
          <w:lang w:val="kk-KZ"/>
        </w:rPr>
      </w:pPr>
      <w:r>
        <w:rPr>
          <w:rFonts w:ascii="Times New Roman" w:hAnsi="Times New Roman" w:cs="Times New Roman"/>
          <w:b/>
          <w:sz w:val="20"/>
          <w:szCs w:val="20"/>
          <w:lang w:val="kk-KZ"/>
        </w:rPr>
        <w:t xml:space="preserve"> больница» на ПХВ</w:t>
      </w:r>
    </w:p>
    <w:p w14:paraId="22EFA3C0" w14:textId="7BAAA1F4" w:rsidR="00072C49" w:rsidRPr="00D72D83" w:rsidRDefault="00D72D83" w:rsidP="004462B1">
      <w:pPr>
        <w:spacing w:after="0"/>
        <w:ind w:left="-284"/>
        <w:jc w:val="right"/>
        <w:rPr>
          <w:rFonts w:ascii="Times New Roman" w:hAnsi="Times New Roman" w:cs="Times New Roman"/>
          <w:b/>
          <w:sz w:val="20"/>
          <w:szCs w:val="20"/>
          <w:lang w:val="kk-KZ"/>
        </w:rPr>
      </w:pPr>
      <w:r>
        <w:rPr>
          <w:rFonts w:ascii="Times New Roman" w:hAnsi="Times New Roman" w:cs="Times New Roman"/>
          <w:b/>
          <w:sz w:val="20"/>
          <w:szCs w:val="20"/>
          <w:lang w:val="kk-KZ"/>
        </w:rPr>
        <w:t>Главный врач</w:t>
      </w:r>
    </w:p>
    <w:p w14:paraId="054500B8" w14:textId="1133B572" w:rsidR="004462B1" w:rsidRDefault="004462B1" w:rsidP="004462B1">
      <w:pPr>
        <w:spacing w:after="0"/>
        <w:ind w:left="-284"/>
        <w:jc w:val="right"/>
        <w:rPr>
          <w:rFonts w:ascii="Times New Roman" w:hAnsi="Times New Roman" w:cs="Times New Roman"/>
          <w:b/>
          <w:sz w:val="20"/>
          <w:szCs w:val="20"/>
          <w:lang w:val="kk-KZ"/>
        </w:rPr>
      </w:pPr>
      <w:r>
        <w:rPr>
          <w:rFonts w:ascii="Times New Roman" w:hAnsi="Times New Roman" w:cs="Times New Roman"/>
          <w:b/>
          <w:sz w:val="20"/>
          <w:szCs w:val="20"/>
        </w:rPr>
        <w:t>_____________</w:t>
      </w:r>
      <w:bookmarkEnd w:id="0"/>
      <w:r w:rsidR="00D72D83">
        <w:rPr>
          <w:rFonts w:ascii="Times New Roman" w:hAnsi="Times New Roman" w:cs="Times New Roman"/>
          <w:b/>
          <w:sz w:val="20"/>
          <w:szCs w:val="20"/>
          <w:lang w:val="kk-KZ"/>
        </w:rPr>
        <w:t>Иманбаев К.С</w:t>
      </w:r>
    </w:p>
    <w:p w14:paraId="43394B7D" w14:textId="77777777" w:rsidR="004462B1" w:rsidRDefault="004462B1" w:rsidP="004462B1">
      <w:pPr>
        <w:spacing w:after="0"/>
        <w:ind w:left="-284"/>
        <w:rPr>
          <w:rFonts w:ascii="Times New Roman" w:hAnsi="Times New Roman" w:cs="Times New Roman"/>
          <w:b/>
          <w:sz w:val="20"/>
          <w:szCs w:val="20"/>
          <w:lang w:val="kk-KZ"/>
        </w:rPr>
      </w:pPr>
    </w:p>
    <w:p w14:paraId="654FE293" w14:textId="77777777" w:rsidR="00B0559F" w:rsidRPr="004462B1" w:rsidRDefault="00B0559F" w:rsidP="00F63D60">
      <w:pPr>
        <w:spacing w:after="0"/>
        <w:ind w:left="-284"/>
        <w:rPr>
          <w:rFonts w:ascii="Times New Roman" w:hAnsi="Times New Roman" w:cs="Times New Roman"/>
          <w:b/>
          <w:sz w:val="20"/>
          <w:szCs w:val="20"/>
          <w:lang w:val="kk-KZ"/>
        </w:rPr>
      </w:pPr>
    </w:p>
    <w:p w14:paraId="6D6AED4C" w14:textId="1FCF7E63" w:rsidR="004627A1" w:rsidRPr="0012258A" w:rsidRDefault="004627A1" w:rsidP="004E0934">
      <w:pPr>
        <w:spacing w:after="0"/>
        <w:ind w:left="-284"/>
        <w:jc w:val="center"/>
        <w:rPr>
          <w:rFonts w:ascii="Times New Roman" w:hAnsi="Times New Roman" w:cs="Times New Roman"/>
          <w:b/>
          <w:sz w:val="20"/>
          <w:szCs w:val="20"/>
        </w:rPr>
      </w:pPr>
      <w:r w:rsidRPr="0012258A">
        <w:rPr>
          <w:rFonts w:ascii="Times New Roman" w:hAnsi="Times New Roman" w:cs="Times New Roman"/>
          <w:b/>
          <w:sz w:val="20"/>
          <w:szCs w:val="20"/>
        </w:rPr>
        <w:t xml:space="preserve">Объявление о закупе </w:t>
      </w:r>
      <w:r w:rsidR="009F2A66" w:rsidRPr="0012258A">
        <w:rPr>
          <w:rFonts w:ascii="Times New Roman" w:hAnsi="Times New Roman" w:cs="Times New Roman"/>
          <w:b/>
          <w:sz w:val="20"/>
          <w:szCs w:val="20"/>
        </w:rPr>
        <w:t>лекарственных средств и</w:t>
      </w:r>
      <w:r w:rsidR="00DD5ABA" w:rsidRPr="0012258A">
        <w:rPr>
          <w:rFonts w:ascii="Times New Roman" w:hAnsi="Times New Roman" w:cs="Times New Roman"/>
          <w:b/>
          <w:sz w:val="20"/>
          <w:szCs w:val="20"/>
        </w:rPr>
        <w:t>/или</w:t>
      </w:r>
      <w:r w:rsidR="009F2A66" w:rsidRPr="0012258A">
        <w:rPr>
          <w:rFonts w:ascii="Times New Roman" w:hAnsi="Times New Roman" w:cs="Times New Roman"/>
          <w:b/>
          <w:sz w:val="20"/>
          <w:szCs w:val="20"/>
        </w:rPr>
        <w:t xml:space="preserve"> </w:t>
      </w:r>
      <w:r w:rsidR="00DD5ABA" w:rsidRPr="0012258A">
        <w:rPr>
          <w:rFonts w:ascii="Times New Roman" w:hAnsi="Times New Roman" w:cs="Times New Roman"/>
          <w:b/>
          <w:sz w:val="20"/>
          <w:szCs w:val="20"/>
        </w:rPr>
        <w:t>медицинских изделий</w:t>
      </w:r>
      <w:r w:rsidRPr="0012258A">
        <w:rPr>
          <w:rFonts w:ascii="Times New Roman" w:hAnsi="Times New Roman" w:cs="Times New Roman"/>
          <w:b/>
          <w:sz w:val="20"/>
          <w:szCs w:val="20"/>
        </w:rPr>
        <w:t xml:space="preserve"> </w:t>
      </w:r>
      <w:r w:rsidR="00AE718C">
        <w:rPr>
          <w:rFonts w:ascii="Times New Roman" w:hAnsi="Times New Roman" w:cs="Times New Roman"/>
          <w:b/>
          <w:sz w:val="20"/>
          <w:szCs w:val="20"/>
        </w:rPr>
        <w:t>и оборудования</w:t>
      </w:r>
    </w:p>
    <w:p w14:paraId="3D6DB77B" w14:textId="73D8AE74" w:rsidR="004627A1" w:rsidRPr="00461804" w:rsidRDefault="004627A1" w:rsidP="00461804">
      <w:pPr>
        <w:spacing w:after="0"/>
        <w:ind w:left="-284"/>
        <w:jc w:val="center"/>
        <w:rPr>
          <w:rFonts w:ascii="Times New Roman" w:hAnsi="Times New Roman" w:cs="Times New Roman"/>
          <w:b/>
          <w:sz w:val="20"/>
          <w:szCs w:val="20"/>
        </w:rPr>
      </w:pPr>
      <w:r w:rsidRPr="0012258A">
        <w:rPr>
          <w:rFonts w:ascii="Times New Roman" w:hAnsi="Times New Roman" w:cs="Times New Roman"/>
          <w:b/>
          <w:sz w:val="20"/>
          <w:szCs w:val="20"/>
        </w:rPr>
        <w:t xml:space="preserve"> </w:t>
      </w:r>
      <w:r w:rsidRPr="0012258A">
        <w:rPr>
          <w:rFonts w:ascii="Times New Roman" w:hAnsi="Times New Roman" w:cs="Times New Roman"/>
          <w:b/>
          <w:sz w:val="20"/>
          <w:szCs w:val="20"/>
          <w:u w:val="single"/>
        </w:rPr>
        <w:t>способом запроса ценовых предложений</w:t>
      </w:r>
      <w:r w:rsidRPr="0012258A">
        <w:rPr>
          <w:rFonts w:ascii="Times New Roman" w:hAnsi="Times New Roman" w:cs="Times New Roman"/>
          <w:b/>
          <w:sz w:val="20"/>
          <w:szCs w:val="20"/>
        </w:rPr>
        <w:t xml:space="preserve"> в рамках гарантированного объема беспл</w:t>
      </w:r>
      <w:r w:rsidR="00A654D8" w:rsidRPr="0012258A">
        <w:rPr>
          <w:rFonts w:ascii="Times New Roman" w:hAnsi="Times New Roman" w:cs="Times New Roman"/>
          <w:b/>
          <w:sz w:val="20"/>
          <w:szCs w:val="20"/>
        </w:rPr>
        <w:t>атной медицинской помощи</w:t>
      </w:r>
      <w:r w:rsidR="008C28C6" w:rsidRPr="0012258A">
        <w:rPr>
          <w:rFonts w:ascii="Times New Roman" w:hAnsi="Times New Roman" w:cs="Times New Roman"/>
          <w:b/>
          <w:sz w:val="20"/>
          <w:szCs w:val="20"/>
        </w:rPr>
        <w:t xml:space="preserve"> и системы обязательного социального медицинского страхования</w:t>
      </w:r>
      <w:r w:rsidR="00A654D8" w:rsidRPr="0012258A">
        <w:rPr>
          <w:rFonts w:ascii="Times New Roman" w:hAnsi="Times New Roman" w:cs="Times New Roman"/>
          <w:b/>
          <w:sz w:val="20"/>
          <w:szCs w:val="20"/>
        </w:rPr>
        <w:t xml:space="preserve"> на 20</w:t>
      </w:r>
      <w:r w:rsidR="0007185A" w:rsidRPr="0012258A">
        <w:rPr>
          <w:rFonts w:ascii="Times New Roman" w:hAnsi="Times New Roman" w:cs="Times New Roman"/>
          <w:b/>
          <w:sz w:val="20"/>
          <w:szCs w:val="20"/>
        </w:rPr>
        <w:t>2</w:t>
      </w:r>
      <w:r w:rsidR="007169EF">
        <w:rPr>
          <w:rFonts w:ascii="Times New Roman" w:hAnsi="Times New Roman" w:cs="Times New Roman"/>
          <w:b/>
          <w:sz w:val="20"/>
          <w:szCs w:val="20"/>
          <w:lang w:val="kk-KZ"/>
        </w:rPr>
        <w:t>5</w:t>
      </w:r>
      <w:r w:rsidRPr="0012258A">
        <w:rPr>
          <w:rFonts w:ascii="Times New Roman" w:hAnsi="Times New Roman" w:cs="Times New Roman"/>
          <w:b/>
          <w:sz w:val="20"/>
          <w:szCs w:val="20"/>
        </w:rPr>
        <w:t xml:space="preserve"> год</w:t>
      </w:r>
    </w:p>
    <w:p w14:paraId="3524C5D9" w14:textId="443D9A00" w:rsidR="007C220C" w:rsidRDefault="00DA7210" w:rsidP="00B8258E">
      <w:pPr>
        <w:ind w:left="-426"/>
        <w:jc w:val="both"/>
        <w:rPr>
          <w:rFonts w:ascii="Times New Roman" w:hAnsi="Times New Roman" w:cs="Times New Roman"/>
          <w:sz w:val="20"/>
          <w:szCs w:val="20"/>
        </w:rPr>
      </w:pPr>
      <w:r w:rsidRPr="0012258A">
        <w:rPr>
          <w:rFonts w:ascii="Times New Roman" w:hAnsi="Times New Roman" w:cs="Times New Roman"/>
          <w:sz w:val="20"/>
          <w:szCs w:val="20"/>
        </w:rPr>
        <w:t>ГКП «</w:t>
      </w:r>
      <w:r w:rsidR="009805F5">
        <w:rPr>
          <w:rFonts w:ascii="Times New Roman" w:hAnsi="Times New Roman" w:cs="Times New Roman"/>
          <w:sz w:val="20"/>
          <w:szCs w:val="20"/>
          <w:lang w:val="kk-KZ"/>
        </w:rPr>
        <w:t>Каргалинская городская больница</w:t>
      </w:r>
      <w:r w:rsidRPr="0012258A">
        <w:rPr>
          <w:rFonts w:ascii="Times New Roman" w:hAnsi="Times New Roman" w:cs="Times New Roman"/>
          <w:sz w:val="20"/>
          <w:szCs w:val="20"/>
        </w:rPr>
        <w:t xml:space="preserve">» на ПХВ </w:t>
      </w:r>
      <w:r w:rsidR="00072C49" w:rsidRPr="0012258A">
        <w:rPr>
          <w:rFonts w:ascii="Times New Roman" w:hAnsi="Times New Roman" w:cs="Times New Roman"/>
          <w:sz w:val="20"/>
          <w:szCs w:val="20"/>
        </w:rPr>
        <w:t xml:space="preserve">в соответствии с </w:t>
      </w:r>
      <w:r w:rsidR="00072C49" w:rsidRPr="00865420">
        <w:rPr>
          <w:rFonts w:ascii="Times New Roman" w:hAnsi="Times New Roman" w:cs="Times New Roman"/>
          <w:sz w:val="20"/>
          <w:szCs w:val="20"/>
        </w:rPr>
        <w:t>Приказ Министра здравоохранения Республики Казахстан от 7 июня 2023 года № 110</w:t>
      </w:r>
      <w:r w:rsidR="00072C49">
        <w:rPr>
          <w:rFonts w:ascii="Times New Roman" w:hAnsi="Times New Roman" w:cs="Times New Roman"/>
          <w:sz w:val="20"/>
          <w:szCs w:val="20"/>
        </w:rPr>
        <w:t xml:space="preserve">  </w:t>
      </w:r>
      <w:r w:rsidR="00072C49" w:rsidRPr="00865420">
        <w:rPr>
          <w:rFonts w:ascii="Times New Roman" w:hAnsi="Times New Roman" w:cs="Times New Roman"/>
          <w:sz w:val="20"/>
          <w:szCs w:val="2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072C49" w:rsidRPr="0012258A">
        <w:rPr>
          <w:rFonts w:ascii="Times New Roman" w:hAnsi="Times New Roman" w:cs="Times New Roman"/>
          <w:sz w:val="20"/>
          <w:szCs w:val="20"/>
        </w:rPr>
        <w:t xml:space="preserve"> (Далее – Правила) объявляет о проведении закупа изделий медицинского назначения и лекарственных средств способом запроса ценовых предложений на следующие наименования:</w:t>
      </w:r>
    </w:p>
    <w:p w14:paraId="0A49DA4E" w14:textId="77777777" w:rsidR="00053583" w:rsidRPr="0012258A" w:rsidRDefault="00053583" w:rsidP="00B8258E">
      <w:pPr>
        <w:ind w:left="-426"/>
        <w:jc w:val="both"/>
        <w:rPr>
          <w:rFonts w:ascii="Times New Roman" w:hAnsi="Times New Roman" w:cs="Times New Roman"/>
          <w:sz w:val="20"/>
          <w:szCs w:val="20"/>
        </w:rPr>
      </w:pPr>
    </w:p>
    <w:tbl>
      <w:tblPr>
        <w:tblpPr w:leftFromText="180" w:rightFromText="180" w:vertAnchor="text" w:tblpXSpec="center" w:tblpY="1"/>
        <w:tblOverlap w:val="never"/>
        <w:tblW w:w="16018" w:type="dxa"/>
        <w:tblLayout w:type="fixed"/>
        <w:tblLook w:val="04A0" w:firstRow="1" w:lastRow="0" w:firstColumn="1" w:lastColumn="0" w:noHBand="0" w:noVBand="1"/>
      </w:tblPr>
      <w:tblGrid>
        <w:gridCol w:w="567"/>
        <w:gridCol w:w="2694"/>
        <w:gridCol w:w="1163"/>
        <w:gridCol w:w="708"/>
        <w:gridCol w:w="6237"/>
        <w:gridCol w:w="993"/>
        <w:gridCol w:w="1134"/>
        <w:gridCol w:w="821"/>
        <w:gridCol w:w="1701"/>
      </w:tblGrid>
      <w:tr w:rsidR="001C7FB9" w:rsidRPr="00EA5545" w14:paraId="12B41B8D" w14:textId="77777777" w:rsidTr="00680B17">
        <w:trPr>
          <w:trHeight w:val="7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6768C" w14:textId="77777777" w:rsidR="001C7FB9" w:rsidRPr="00EA5545" w:rsidRDefault="001C7FB9" w:rsidP="00680B17">
            <w:pPr>
              <w:pStyle w:val="a9"/>
              <w:jc w:val="center"/>
              <w:rPr>
                <w:rFonts w:ascii="Times New Roman" w:hAnsi="Times New Roman" w:cs="Times New Roman"/>
                <w:sz w:val="18"/>
                <w:szCs w:val="18"/>
                <w:lang w:eastAsia="ru-RU"/>
              </w:rPr>
            </w:pPr>
            <w:r w:rsidRPr="00EA5545">
              <w:rPr>
                <w:rFonts w:ascii="Times New Roman" w:hAnsi="Times New Roman" w:cs="Times New Roman"/>
                <w:sz w:val="18"/>
                <w:szCs w:val="18"/>
                <w:lang w:eastAsia="ru-RU"/>
              </w:rPr>
              <w:t>№ лота</w:t>
            </w:r>
          </w:p>
        </w:tc>
        <w:tc>
          <w:tcPr>
            <w:tcW w:w="2694" w:type="dxa"/>
            <w:tcBorders>
              <w:top w:val="single" w:sz="4" w:space="0" w:color="auto"/>
              <w:left w:val="nil"/>
              <w:bottom w:val="single" w:sz="4" w:space="0" w:color="auto"/>
              <w:right w:val="single" w:sz="4" w:space="0" w:color="auto"/>
            </w:tcBorders>
            <w:shd w:val="clear" w:color="auto" w:fill="auto"/>
            <w:hideMark/>
          </w:tcPr>
          <w:p w14:paraId="54EEB83E" w14:textId="65ADB340" w:rsidR="001C7FB9" w:rsidRPr="00680B17" w:rsidRDefault="00AE6157"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Наименование товара</w:t>
            </w:r>
          </w:p>
        </w:tc>
        <w:tc>
          <w:tcPr>
            <w:tcW w:w="1163" w:type="dxa"/>
            <w:tcBorders>
              <w:top w:val="single" w:sz="4" w:space="0" w:color="auto"/>
              <w:left w:val="nil"/>
              <w:bottom w:val="single" w:sz="4" w:space="0" w:color="auto"/>
              <w:right w:val="single" w:sz="4" w:space="0" w:color="auto"/>
            </w:tcBorders>
            <w:shd w:val="clear" w:color="auto" w:fill="auto"/>
            <w:hideMark/>
          </w:tcPr>
          <w:p w14:paraId="651F0521" w14:textId="77777777" w:rsidR="001C7FB9" w:rsidRPr="00680B17" w:rsidRDefault="001C7FB9"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Ед.изм.</w:t>
            </w:r>
          </w:p>
        </w:tc>
        <w:tc>
          <w:tcPr>
            <w:tcW w:w="708" w:type="dxa"/>
            <w:tcBorders>
              <w:top w:val="single" w:sz="4" w:space="0" w:color="auto"/>
              <w:left w:val="nil"/>
              <w:bottom w:val="single" w:sz="4" w:space="0" w:color="auto"/>
              <w:right w:val="single" w:sz="4" w:space="0" w:color="auto"/>
            </w:tcBorders>
            <w:shd w:val="clear" w:color="auto" w:fill="auto"/>
            <w:hideMark/>
          </w:tcPr>
          <w:p w14:paraId="72149E53" w14:textId="77777777" w:rsidR="001C7FB9" w:rsidRPr="00680B17" w:rsidRDefault="001C7FB9"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Кол-во</w:t>
            </w:r>
          </w:p>
        </w:tc>
        <w:tc>
          <w:tcPr>
            <w:tcW w:w="6237" w:type="dxa"/>
            <w:tcBorders>
              <w:top w:val="single" w:sz="4" w:space="0" w:color="auto"/>
              <w:left w:val="nil"/>
              <w:bottom w:val="single" w:sz="4" w:space="0" w:color="auto"/>
              <w:right w:val="single" w:sz="4" w:space="0" w:color="auto"/>
            </w:tcBorders>
          </w:tcPr>
          <w:p w14:paraId="1C0AC01A" w14:textId="77777777" w:rsidR="001C7FB9" w:rsidRPr="00680B17" w:rsidRDefault="001C7FB9"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Технические характеристика</w:t>
            </w:r>
          </w:p>
          <w:p w14:paraId="6378794A" w14:textId="77777777" w:rsidR="001C7FB9" w:rsidRPr="00680B17" w:rsidRDefault="001C7FB9" w:rsidP="00680B17">
            <w:pPr>
              <w:pStyle w:val="a9"/>
              <w:jc w:val="center"/>
              <w:rPr>
                <w:rFonts w:ascii="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FD1EF8A" w14:textId="77777777" w:rsidR="001C7FB9" w:rsidRPr="00680B17" w:rsidRDefault="001C7FB9"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Цена за единицу, тенге</w:t>
            </w:r>
          </w:p>
        </w:tc>
        <w:tc>
          <w:tcPr>
            <w:tcW w:w="1134" w:type="dxa"/>
            <w:tcBorders>
              <w:top w:val="single" w:sz="4" w:space="0" w:color="auto"/>
              <w:left w:val="nil"/>
              <w:bottom w:val="single" w:sz="4" w:space="0" w:color="auto"/>
              <w:right w:val="single" w:sz="4" w:space="0" w:color="auto"/>
            </w:tcBorders>
            <w:shd w:val="clear" w:color="auto" w:fill="auto"/>
            <w:hideMark/>
          </w:tcPr>
          <w:p w14:paraId="53DF4AF0" w14:textId="77777777" w:rsidR="001C7FB9" w:rsidRPr="00680B17" w:rsidRDefault="001C7FB9" w:rsidP="00680B17">
            <w:pPr>
              <w:pStyle w:val="a9"/>
              <w:jc w:val="center"/>
              <w:rPr>
                <w:rFonts w:ascii="Times New Roman" w:hAnsi="Times New Roman" w:cs="Times New Roman"/>
                <w:color w:val="000000"/>
                <w:sz w:val="16"/>
                <w:szCs w:val="16"/>
                <w:lang w:eastAsia="ru-RU"/>
              </w:rPr>
            </w:pPr>
            <w:r w:rsidRPr="00680B17">
              <w:rPr>
                <w:rFonts w:ascii="Times New Roman" w:hAnsi="Times New Roman" w:cs="Times New Roman"/>
                <w:color w:val="000000"/>
                <w:sz w:val="16"/>
                <w:szCs w:val="16"/>
                <w:lang w:eastAsia="ru-RU"/>
              </w:rPr>
              <w:t>Сумма выделенная на закуп, тенге</w:t>
            </w:r>
          </w:p>
        </w:tc>
        <w:tc>
          <w:tcPr>
            <w:tcW w:w="821" w:type="dxa"/>
            <w:tcBorders>
              <w:top w:val="single" w:sz="4" w:space="0" w:color="auto"/>
              <w:left w:val="nil"/>
              <w:bottom w:val="single" w:sz="4" w:space="0" w:color="auto"/>
              <w:right w:val="single" w:sz="4" w:space="0" w:color="auto"/>
            </w:tcBorders>
            <w:shd w:val="clear" w:color="auto" w:fill="auto"/>
            <w:hideMark/>
          </w:tcPr>
          <w:p w14:paraId="384AAFCE" w14:textId="77777777" w:rsidR="001C7FB9" w:rsidRPr="00680B17" w:rsidRDefault="001C7FB9" w:rsidP="00680B17">
            <w:pPr>
              <w:pStyle w:val="a9"/>
              <w:jc w:val="center"/>
              <w:rPr>
                <w:rFonts w:ascii="Times New Roman" w:hAnsi="Times New Roman" w:cs="Times New Roman"/>
                <w:sz w:val="16"/>
                <w:szCs w:val="16"/>
                <w:lang w:eastAsia="ru-RU"/>
              </w:rPr>
            </w:pPr>
            <w:r w:rsidRPr="00680B17">
              <w:rPr>
                <w:rFonts w:ascii="Times New Roman" w:hAnsi="Times New Roman" w:cs="Times New Roman"/>
                <w:sz w:val="16"/>
                <w:szCs w:val="16"/>
                <w:lang w:eastAsia="ru-RU"/>
              </w:rPr>
              <w:t>Срок поставки</w:t>
            </w:r>
          </w:p>
          <w:p w14:paraId="24474AC7" w14:textId="77777777" w:rsidR="001C7FB9" w:rsidRPr="00680B17" w:rsidRDefault="001C7FB9" w:rsidP="00680B17">
            <w:pPr>
              <w:pStyle w:val="a9"/>
              <w:jc w:val="center"/>
              <w:rPr>
                <w:rFonts w:ascii="Times New Roman" w:hAnsi="Times New Roman" w:cs="Times New Roman"/>
                <w:sz w:val="16"/>
                <w:szCs w:val="16"/>
                <w:lang w:eastAsia="ru-RU"/>
              </w:rPr>
            </w:pPr>
          </w:p>
        </w:tc>
        <w:tc>
          <w:tcPr>
            <w:tcW w:w="1701" w:type="dxa"/>
            <w:tcBorders>
              <w:top w:val="single" w:sz="4" w:space="0" w:color="auto"/>
              <w:left w:val="nil"/>
              <w:bottom w:val="single" w:sz="4" w:space="0" w:color="auto"/>
              <w:right w:val="single" w:sz="4" w:space="0" w:color="auto"/>
            </w:tcBorders>
          </w:tcPr>
          <w:p w14:paraId="5E0C7F12" w14:textId="77777777" w:rsidR="001C7FB9" w:rsidRPr="00680B17" w:rsidRDefault="001C7FB9" w:rsidP="00680B17">
            <w:pPr>
              <w:pStyle w:val="a9"/>
              <w:jc w:val="center"/>
              <w:rPr>
                <w:rFonts w:ascii="Times New Roman" w:hAnsi="Times New Roman" w:cs="Times New Roman"/>
                <w:sz w:val="16"/>
                <w:szCs w:val="16"/>
                <w:lang w:val="kk-KZ" w:eastAsia="ru-RU"/>
              </w:rPr>
            </w:pPr>
            <w:r w:rsidRPr="00680B17">
              <w:rPr>
                <w:rFonts w:ascii="Times New Roman" w:hAnsi="Times New Roman" w:cs="Times New Roman"/>
                <w:sz w:val="16"/>
                <w:szCs w:val="16"/>
                <w:lang w:val="kk-KZ" w:eastAsia="ru-RU"/>
              </w:rPr>
              <w:t>Место</w:t>
            </w:r>
          </w:p>
          <w:p w14:paraId="2073BA05" w14:textId="77777777" w:rsidR="001C7FB9" w:rsidRPr="00680B17" w:rsidRDefault="001C7FB9" w:rsidP="00680B17">
            <w:pPr>
              <w:pStyle w:val="a9"/>
              <w:jc w:val="center"/>
              <w:rPr>
                <w:rFonts w:ascii="Times New Roman" w:hAnsi="Times New Roman" w:cs="Times New Roman"/>
                <w:sz w:val="16"/>
                <w:szCs w:val="16"/>
                <w:lang w:val="kk-KZ" w:eastAsia="ru-RU"/>
              </w:rPr>
            </w:pPr>
            <w:r w:rsidRPr="00680B17">
              <w:rPr>
                <w:rFonts w:ascii="Times New Roman" w:hAnsi="Times New Roman" w:cs="Times New Roman"/>
                <w:sz w:val="16"/>
                <w:szCs w:val="16"/>
                <w:lang w:val="kk-KZ" w:eastAsia="ru-RU"/>
              </w:rPr>
              <w:t>поставки</w:t>
            </w:r>
          </w:p>
        </w:tc>
      </w:tr>
      <w:tr w:rsidR="00680B17" w:rsidRPr="00CE16B1" w14:paraId="37D839BB"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2A20B" w14:textId="54EB70A8" w:rsidR="00680B17" w:rsidRPr="00BE26F6"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w:t>
            </w:r>
          </w:p>
        </w:tc>
        <w:tc>
          <w:tcPr>
            <w:tcW w:w="2694" w:type="dxa"/>
            <w:tcBorders>
              <w:top w:val="nil"/>
              <w:left w:val="nil"/>
              <w:bottom w:val="single" w:sz="8" w:space="0" w:color="auto"/>
              <w:right w:val="single" w:sz="8" w:space="0" w:color="auto"/>
            </w:tcBorders>
            <w:shd w:val="clear" w:color="auto" w:fill="auto"/>
          </w:tcPr>
          <w:p w14:paraId="3EDF3A11" w14:textId="417A37F5"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содержащим антибактериальный компонент Триклозан М 5(2) 90 см. Нить окрашена. Игла Колющая1/2  окружности, 48 мм</w:t>
            </w:r>
          </w:p>
        </w:tc>
        <w:tc>
          <w:tcPr>
            <w:tcW w:w="1163" w:type="dxa"/>
            <w:tcBorders>
              <w:top w:val="nil"/>
              <w:left w:val="nil"/>
              <w:bottom w:val="single" w:sz="8" w:space="0" w:color="auto"/>
              <w:right w:val="single" w:sz="8" w:space="0" w:color="auto"/>
            </w:tcBorders>
            <w:shd w:val="clear" w:color="auto" w:fill="auto"/>
          </w:tcPr>
          <w:p w14:paraId="14C36F40" w14:textId="79866F01"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288FB242" w14:textId="2CE1E044"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1700</w:t>
            </w:r>
          </w:p>
        </w:tc>
        <w:tc>
          <w:tcPr>
            <w:tcW w:w="6237" w:type="dxa"/>
            <w:tcBorders>
              <w:top w:val="nil"/>
              <w:left w:val="nil"/>
              <w:bottom w:val="single" w:sz="4" w:space="0" w:color="auto"/>
              <w:right w:val="single" w:sz="4" w:space="0" w:color="auto"/>
            </w:tcBorders>
            <w:shd w:val="clear" w:color="000000" w:fill="FFFFFF"/>
          </w:tcPr>
          <w:p w14:paraId="66FA3E67" w14:textId="77777777"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w:t>
            </w:r>
          </w:p>
          <w:p w14:paraId="2938ECC8" w14:textId="77777777"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Нить сохраняет 75% прочности на разрыв IN VIVO через 2 недели, 50% через 3 недели, 25% через 4 недели, срок полного рассасывания 56-70 дней.</w:t>
            </w:r>
          </w:p>
          <w:p w14:paraId="2BB656CF" w14:textId="78072C21"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 xml:space="preserve">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не более 275 мкг/м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w:t>
            </w:r>
            <w:r w:rsidRPr="00680B17">
              <w:rPr>
                <w:rFonts w:ascii="Times New Roman" w:hAnsi="Times New Roman" w:cs="Times New Roman"/>
                <w:sz w:val="16"/>
                <w:szCs w:val="16"/>
                <w:lang w:val="kk-KZ"/>
              </w:rPr>
              <w:lastRenderedPageBreak/>
              <w:t>группу.  Метрический размер 5, условный размер 2.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48 мм длиной. Диаметр тела иглы 1,27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D2D0BF5" w14:textId="59022DF4"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lastRenderedPageBreak/>
              <w:t>3000</w:t>
            </w:r>
          </w:p>
        </w:tc>
        <w:tc>
          <w:tcPr>
            <w:tcW w:w="1134" w:type="dxa"/>
            <w:tcBorders>
              <w:top w:val="nil"/>
              <w:left w:val="nil"/>
              <w:bottom w:val="single" w:sz="8" w:space="0" w:color="auto"/>
              <w:right w:val="single" w:sz="8" w:space="0" w:color="auto"/>
            </w:tcBorders>
            <w:shd w:val="clear" w:color="auto" w:fill="auto"/>
            <w:vAlign w:val="center"/>
          </w:tcPr>
          <w:p w14:paraId="143077CB" w14:textId="42D9C789"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5 100 000</w:t>
            </w:r>
          </w:p>
        </w:tc>
        <w:tc>
          <w:tcPr>
            <w:tcW w:w="821" w:type="dxa"/>
            <w:tcBorders>
              <w:top w:val="nil"/>
              <w:left w:val="nil"/>
              <w:bottom w:val="single" w:sz="4" w:space="0" w:color="auto"/>
              <w:right w:val="single" w:sz="4" w:space="0" w:color="auto"/>
            </w:tcBorders>
            <w:shd w:val="clear" w:color="auto" w:fill="auto"/>
            <w:vAlign w:val="center"/>
          </w:tcPr>
          <w:p w14:paraId="22706CA8" w14:textId="0389EAF2"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52E90" w14:textId="72C2AA2D" w:rsidR="00680B17" w:rsidRPr="00680B17" w:rsidRDefault="00680B17" w:rsidP="00680B17">
            <w:pPr>
              <w:pStyle w:val="a9"/>
              <w:jc w:val="center"/>
              <w:rPr>
                <w:rStyle w:val="a7"/>
                <w:rFonts w:ascii="Times New Roman" w:hAnsi="Times New Roman" w:cs="Times New Roman"/>
                <w:b w:val="0"/>
                <w:bCs w:val="0"/>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459640D2"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62FC99" w14:textId="2CAF4C33" w:rsidR="00680B17" w:rsidRPr="00BE26F6"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2</w:t>
            </w:r>
          </w:p>
        </w:tc>
        <w:tc>
          <w:tcPr>
            <w:tcW w:w="2694" w:type="dxa"/>
            <w:tcBorders>
              <w:top w:val="nil"/>
              <w:left w:val="nil"/>
              <w:bottom w:val="single" w:sz="8" w:space="0" w:color="auto"/>
              <w:right w:val="single" w:sz="8" w:space="0" w:color="auto"/>
            </w:tcBorders>
            <w:shd w:val="clear" w:color="auto" w:fill="auto"/>
          </w:tcPr>
          <w:p w14:paraId="318149FB" w14:textId="559B5A78"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нерассасывающаяся плетеная изготовленная из Шёлка М 3(2/0) 180 см. Нить окрашена.</w:t>
            </w:r>
          </w:p>
        </w:tc>
        <w:tc>
          <w:tcPr>
            <w:tcW w:w="1163" w:type="dxa"/>
            <w:tcBorders>
              <w:top w:val="nil"/>
              <w:left w:val="nil"/>
              <w:bottom w:val="single" w:sz="8" w:space="0" w:color="auto"/>
              <w:right w:val="single" w:sz="8" w:space="0" w:color="auto"/>
            </w:tcBorders>
            <w:shd w:val="clear" w:color="auto" w:fill="auto"/>
          </w:tcPr>
          <w:p w14:paraId="47FFF833" w14:textId="4C2362B4"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41E1AA73" w14:textId="3FA7EB23"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120</w:t>
            </w:r>
          </w:p>
        </w:tc>
        <w:tc>
          <w:tcPr>
            <w:tcW w:w="6237" w:type="dxa"/>
            <w:tcBorders>
              <w:top w:val="nil"/>
              <w:left w:val="nil"/>
              <w:bottom w:val="single" w:sz="4" w:space="0" w:color="auto"/>
              <w:right w:val="single" w:sz="4" w:space="0" w:color="auto"/>
            </w:tcBorders>
            <w:shd w:val="clear" w:color="000000" w:fill="FFFFFF"/>
          </w:tcPr>
          <w:p w14:paraId="0954C32A" w14:textId="4634D9E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 xml:space="preserve">Нить нерассасывающаяся плетеная из протеиновых волокон шелка, покрытая натуральным воском для обеспечения гладкого скольжения и прохождения через ткани. Нить окрашена в контрастный цвет для лучшей визуализации в  ране.  Метрический размер 3, условный размер 2/0. Длина нити  180 см. Без иглы.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 </w:t>
            </w:r>
            <w:r w:rsidRPr="00680B17">
              <w:rPr>
                <w:rFonts w:ascii="Times New Roman" w:hAnsi="Times New Roman" w:cs="Times New Roman"/>
                <w:sz w:val="16"/>
                <w:szCs w:val="16"/>
              </w:rPr>
              <w:lastRenderedPageBreak/>
              <w:t>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3CFDD61" w14:textId="59808B08"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lastRenderedPageBreak/>
              <w:t>1500</w:t>
            </w:r>
          </w:p>
        </w:tc>
        <w:tc>
          <w:tcPr>
            <w:tcW w:w="1134" w:type="dxa"/>
            <w:tcBorders>
              <w:top w:val="nil"/>
              <w:left w:val="nil"/>
              <w:bottom w:val="single" w:sz="8" w:space="0" w:color="auto"/>
              <w:right w:val="single" w:sz="8" w:space="0" w:color="auto"/>
            </w:tcBorders>
            <w:shd w:val="clear" w:color="auto" w:fill="auto"/>
            <w:vAlign w:val="center"/>
          </w:tcPr>
          <w:p w14:paraId="286C91C7" w14:textId="059B3AC8"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187 200</w:t>
            </w:r>
          </w:p>
        </w:tc>
        <w:tc>
          <w:tcPr>
            <w:tcW w:w="821" w:type="dxa"/>
            <w:tcBorders>
              <w:top w:val="nil"/>
              <w:left w:val="nil"/>
              <w:bottom w:val="single" w:sz="4" w:space="0" w:color="auto"/>
              <w:right w:val="single" w:sz="4" w:space="0" w:color="auto"/>
            </w:tcBorders>
            <w:shd w:val="clear" w:color="auto" w:fill="auto"/>
            <w:vAlign w:val="center"/>
          </w:tcPr>
          <w:p w14:paraId="68215A54" w14:textId="280471FF"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933CF4" w14:textId="0887EB37" w:rsidR="00680B17" w:rsidRPr="00680B17" w:rsidRDefault="00680B17" w:rsidP="00680B17">
            <w:pPr>
              <w:pStyle w:val="a9"/>
              <w:jc w:val="center"/>
              <w:rPr>
                <w:rStyle w:val="a7"/>
                <w:rFonts w:ascii="Times New Roman" w:hAnsi="Times New Roman" w:cs="Times New Roman"/>
                <w:b w:val="0"/>
                <w:bCs w:val="0"/>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11D151D0"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1B7FB" w14:textId="30C01CAB" w:rsidR="00680B17" w:rsidRPr="00B0065E"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3</w:t>
            </w:r>
          </w:p>
        </w:tc>
        <w:tc>
          <w:tcPr>
            <w:tcW w:w="2694" w:type="dxa"/>
            <w:tcBorders>
              <w:top w:val="nil"/>
              <w:left w:val="nil"/>
              <w:bottom w:val="single" w:sz="8" w:space="0" w:color="auto"/>
              <w:right w:val="single" w:sz="8" w:space="0" w:color="auto"/>
            </w:tcBorders>
            <w:shd w:val="clear" w:color="auto" w:fill="auto"/>
          </w:tcPr>
          <w:p w14:paraId="73BBD5FF" w14:textId="171276B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нерассасывающаяся, полифиламентная, изготовленная из Полиэстера с покрытием из полибутилата М 3(2/0) 90 см. Нить окрашена. . Две иглы. Тип игл: Колющая1/2  окружности, 26 мм длиной. окрашена. . Две иглы. Тип игл: Колющая1/2  окружности, 26 мм длиной.</w:t>
            </w:r>
          </w:p>
        </w:tc>
        <w:tc>
          <w:tcPr>
            <w:tcW w:w="1163" w:type="dxa"/>
            <w:tcBorders>
              <w:top w:val="nil"/>
              <w:left w:val="nil"/>
              <w:bottom w:val="single" w:sz="8" w:space="0" w:color="auto"/>
              <w:right w:val="single" w:sz="8" w:space="0" w:color="auto"/>
            </w:tcBorders>
            <w:shd w:val="clear" w:color="auto" w:fill="auto"/>
          </w:tcPr>
          <w:p w14:paraId="080D9239" w14:textId="048E77E0"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0BAF4E7B" w14:textId="67F0E08A"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50</w:t>
            </w:r>
          </w:p>
        </w:tc>
        <w:tc>
          <w:tcPr>
            <w:tcW w:w="6237" w:type="dxa"/>
            <w:tcBorders>
              <w:top w:val="nil"/>
              <w:left w:val="nil"/>
              <w:bottom w:val="single" w:sz="4" w:space="0" w:color="auto"/>
              <w:right w:val="single" w:sz="4" w:space="0" w:color="auto"/>
            </w:tcBorders>
            <w:shd w:val="clear" w:color="auto" w:fill="FFFFFF"/>
          </w:tcPr>
          <w:p w14:paraId="5F6279E2" w14:textId="7497A284"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Нить стерильная хирургическая, синтетическая, нерассасывающаяся, полифиламентная, изготовленная из полиэтилентерефталата (полиэстер) с покрытием из полибутилата, что обеспечивает снижение трения при проведении через плотные ткани. Нить  окрашена в контрастный цвет  для улучшения визуализации в ране.  Метрический размер 3, условный размер 2/0.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на внутренней и внешней области иглы.  Иглы колющие, 1/2  окружности, 26 мм длиной. Диаметр тела иглы 0,6604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5FEAAB97" w14:textId="38F8F59B"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3100</w:t>
            </w:r>
          </w:p>
        </w:tc>
        <w:tc>
          <w:tcPr>
            <w:tcW w:w="1134" w:type="dxa"/>
            <w:tcBorders>
              <w:top w:val="nil"/>
              <w:left w:val="nil"/>
              <w:bottom w:val="single" w:sz="8" w:space="0" w:color="auto"/>
              <w:right w:val="single" w:sz="8" w:space="0" w:color="auto"/>
            </w:tcBorders>
            <w:shd w:val="clear" w:color="auto" w:fill="auto"/>
            <w:vAlign w:val="center"/>
          </w:tcPr>
          <w:p w14:paraId="48C5AD8D" w14:textId="2117778F"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155 000</w:t>
            </w:r>
          </w:p>
        </w:tc>
        <w:tc>
          <w:tcPr>
            <w:tcW w:w="821" w:type="dxa"/>
            <w:tcBorders>
              <w:top w:val="nil"/>
              <w:left w:val="nil"/>
              <w:bottom w:val="single" w:sz="4" w:space="0" w:color="auto"/>
              <w:right w:val="single" w:sz="4" w:space="0" w:color="auto"/>
            </w:tcBorders>
            <w:vAlign w:val="center"/>
          </w:tcPr>
          <w:p w14:paraId="629FD110" w14:textId="63C0CB5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282440A9" w14:textId="6C211C69" w:rsidR="00680B17" w:rsidRPr="00680B17" w:rsidRDefault="00680B17" w:rsidP="00680B17">
            <w:pPr>
              <w:pStyle w:val="a9"/>
              <w:jc w:val="center"/>
              <w:rPr>
                <w:rStyle w:val="a7"/>
                <w:rFonts w:ascii="Times New Roman" w:hAnsi="Times New Roman" w:cs="Times New Roman"/>
                <w:b w:val="0"/>
                <w:bCs w:val="0"/>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6B92C026"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B34F4" w14:textId="1A49D919" w:rsidR="00680B17"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4</w:t>
            </w:r>
          </w:p>
        </w:tc>
        <w:tc>
          <w:tcPr>
            <w:tcW w:w="2694" w:type="dxa"/>
            <w:tcBorders>
              <w:top w:val="nil"/>
              <w:left w:val="nil"/>
              <w:bottom w:val="single" w:sz="8" w:space="0" w:color="auto"/>
              <w:right w:val="single" w:sz="8" w:space="0" w:color="auto"/>
            </w:tcBorders>
            <w:shd w:val="clear" w:color="auto" w:fill="auto"/>
          </w:tcPr>
          <w:p w14:paraId="3E7B6F4C" w14:textId="5BDBC94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1,5( 4/0) 75 см. Нить окрашена. Игла Колющая PLUS1/2  окружности, 17 мм длиной.</w:t>
            </w:r>
          </w:p>
        </w:tc>
        <w:tc>
          <w:tcPr>
            <w:tcW w:w="1163" w:type="dxa"/>
            <w:tcBorders>
              <w:top w:val="nil"/>
              <w:left w:val="nil"/>
              <w:bottom w:val="single" w:sz="8" w:space="0" w:color="auto"/>
              <w:right w:val="single" w:sz="8" w:space="0" w:color="auto"/>
            </w:tcBorders>
            <w:shd w:val="clear" w:color="auto" w:fill="auto"/>
          </w:tcPr>
          <w:p w14:paraId="20699DCA" w14:textId="68996FBD"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0ED7066F" w14:textId="23711C25"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50</w:t>
            </w:r>
          </w:p>
        </w:tc>
        <w:tc>
          <w:tcPr>
            <w:tcW w:w="6237" w:type="dxa"/>
            <w:tcBorders>
              <w:top w:val="nil"/>
              <w:left w:val="nil"/>
              <w:bottom w:val="single" w:sz="4" w:space="0" w:color="auto"/>
              <w:right w:val="single" w:sz="4" w:space="0" w:color="auto"/>
            </w:tcBorders>
            <w:shd w:val="clear" w:color="auto" w:fill="FFFFFF"/>
          </w:tcPr>
          <w:p w14:paraId="6D12D9C8"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6A1E7EB4" w14:textId="7842A5F9"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1,5, условный размер  4/0.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w:t>
            </w:r>
            <w:r w:rsidRPr="00680B17">
              <w:rPr>
                <w:rFonts w:ascii="Times New Roman" w:hAnsi="Times New Roman" w:cs="Times New Roman"/>
                <w:sz w:val="16"/>
                <w:szCs w:val="16"/>
              </w:rPr>
              <w:lastRenderedPageBreak/>
              <w:t>колющая, кончик иглы уплощен для лучшего разделения тканей, 1/2  окружности,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2EEFA9F1" w14:textId="33A89D4F"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2200</w:t>
            </w:r>
          </w:p>
        </w:tc>
        <w:tc>
          <w:tcPr>
            <w:tcW w:w="1134" w:type="dxa"/>
            <w:tcBorders>
              <w:top w:val="nil"/>
              <w:left w:val="nil"/>
              <w:bottom w:val="single" w:sz="8" w:space="0" w:color="auto"/>
              <w:right w:val="single" w:sz="8" w:space="0" w:color="auto"/>
            </w:tcBorders>
            <w:shd w:val="clear" w:color="auto" w:fill="auto"/>
            <w:vAlign w:val="center"/>
          </w:tcPr>
          <w:p w14:paraId="3B574144" w14:textId="15F8C041"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110 000</w:t>
            </w:r>
          </w:p>
        </w:tc>
        <w:tc>
          <w:tcPr>
            <w:tcW w:w="821" w:type="dxa"/>
            <w:tcBorders>
              <w:top w:val="nil"/>
              <w:left w:val="nil"/>
              <w:bottom w:val="single" w:sz="4" w:space="0" w:color="auto"/>
              <w:right w:val="single" w:sz="4" w:space="0" w:color="auto"/>
            </w:tcBorders>
            <w:vAlign w:val="center"/>
          </w:tcPr>
          <w:p w14:paraId="1D6FA8D2" w14:textId="0329E3AB"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5FAC2EF8" w14:textId="6F24094B"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115DAE54"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1E7D1" w14:textId="51F58682" w:rsidR="00680B17"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5</w:t>
            </w:r>
          </w:p>
        </w:tc>
        <w:tc>
          <w:tcPr>
            <w:tcW w:w="2694" w:type="dxa"/>
            <w:tcBorders>
              <w:top w:val="nil"/>
              <w:left w:val="nil"/>
              <w:bottom w:val="single" w:sz="8" w:space="0" w:color="auto"/>
              <w:right w:val="single" w:sz="8" w:space="0" w:color="auto"/>
            </w:tcBorders>
            <w:shd w:val="clear" w:color="auto" w:fill="auto"/>
          </w:tcPr>
          <w:p w14:paraId="4BF71C75" w14:textId="125276AC"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3,5(0) 90 см. Нить окрашена. Игла Колющая1/2  окружности, 48 мм длиной.</w:t>
            </w:r>
          </w:p>
        </w:tc>
        <w:tc>
          <w:tcPr>
            <w:tcW w:w="1163" w:type="dxa"/>
            <w:tcBorders>
              <w:top w:val="nil"/>
              <w:left w:val="nil"/>
              <w:bottom w:val="single" w:sz="8" w:space="0" w:color="auto"/>
              <w:right w:val="single" w:sz="8" w:space="0" w:color="auto"/>
            </w:tcBorders>
            <w:shd w:val="clear" w:color="auto" w:fill="auto"/>
          </w:tcPr>
          <w:p w14:paraId="620BA50B" w14:textId="61609BAC"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73C79074" w14:textId="0B90DC53"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240</w:t>
            </w:r>
          </w:p>
        </w:tc>
        <w:tc>
          <w:tcPr>
            <w:tcW w:w="6237" w:type="dxa"/>
            <w:tcBorders>
              <w:top w:val="nil"/>
              <w:left w:val="nil"/>
              <w:bottom w:val="single" w:sz="4" w:space="0" w:color="auto"/>
              <w:right w:val="single" w:sz="4" w:space="0" w:color="auto"/>
            </w:tcBorders>
            <w:shd w:val="clear" w:color="auto" w:fill="FFFFFF"/>
          </w:tcPr>
          <w:p w14:paraId="7B21E3FD"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49FD9CD7" w14:textId="2FE643C2"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48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w:t>
            </w:r>
            <w:r w:rsidRPr="00680B17">
              <w:rPr>
                <w:rFonts w:ascii="Times New Roman" w:hAnsi="Times New Roman" w:cs="Times New Roman"/>
                <w:sz w:val="16"/>
                <w:szCs w:val="16"/>
              </w:rPr>
              <w:lastRenderedPageBreak/>
              <w:t>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2176B0C2" w14:textId="3B714B42"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2600</w:t>
            </w:r>
          </w:p>
        </w:tc>
        <w:tc>
          <w:tcPr>
            <w:tcW w:w="1134" w:type="dxa"/>
            <w:tcBorders>
              <w:top w:val="nil"/>
              <w:left w:val="nil"/>
              <w:bottom w:val="single" w:sz="8" w:space="0" w:color="auto"/>
              <w:right w:val="single" w:sz="8" w:space="0" w:color="auto"/>
            </w:tcBorders>
            <w:shd w:val="clear" w:color="auto" w:fill="auto"/>
            <w:vAlign w:val="center"/>
          </w:tcPr>
          <w:p w14:paraId="6167D558" w14:textId="312EBD7B"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624 000</w:t>
            </w:r>
          </w:p>
        </w:tc>
        <w:tc>
          <w:tcPr>
            <w:tcW w:w="821" w:type="dxa"/>
            <w:tcBorders>
              <w:top w:val="nil"/>
              <w:left w:val="nil"/>
              <w:bottom w:val="single" w:sz="4" w:space="0" w:color="auto"/>
              <w:right w:val="single" w:sz="4" w:space="0" w:color="auto"/>
            </w:tcBorders>
            <w:vAlign w:val="center"/>
          </w:tcPr>
          <w:p w14:paraId="67708D1F" w14:textId="6C015B69"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63E2DDA3" w14:textId="1E7A83AA"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54048B79"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359F56" w14:textId="384E0AEF"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6</w:t>
            </w:r>
          </w:p>
        </w:tc>
        <w:tc>
          <w:tcPr>
            <w:tcW w:w="2694" w:type="dxa"/>
            <w:tcBorders>
              <w:top w:val="nil"/>
              <w:left w:val="nil"/>
              <w:bottom w:val="single" w:sz="8" w:space="0" w:color="auto"/>
              <w:right w:val="single" w:sz="8" w:space="0" w:color="auto"/>
            </w:tcBorders>
            <w:shd w:val="clear" w:color="auto" w:fill="auto"/>
          </w:tcPr>
          <w:p w14:paraId="7D2E79DC" w14:textId="2C519376"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3,5(0) 75 см. Нить окрашена. Игла Колющая PLUS1/2  окружности, 31 мм длиной.</w:t>
            </w:r>
          </w:p>
        </w:tc>
        <w:tc>
          <w:tcPr>
            <w:tcW w:w="1163" w:type="dxa"/>
            <w:tcBorders>
              <w:top w:val="nil"/>
              <w:left w:val="nil"/>
              <w:bottom w:val="single" w:sz="8" w:space="0" w:color="auto"/>
              <w:right w:val="single" w:sz="8" w:space="0" w:color="auto"/>
            </w:tcBorders>
            <w:shd w:val="clear" w:color="auto" w:fill="auto"/>
          </w:tcPr>
          <w:p w14:paraId="7B05E208" w14:textId="5240F28B"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2BBD4983" w14:textId="510D5A06"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300</w:t>
            </w:r>
          </w:p>
        </w:tc>
        <w:tc>
          <w:tcPr>
            <w:tcW w:w="6237" w:type="dxa"/>
            <w:tcBorders>
              <w:top w:val="nil"/>
              <w:left w:val="nil"/>
              <w:bottom w:val="single" w:sz="4" w:space="0" w:color="auto"/>
              <w:right w:val="single" w:sz="4" w:space="0" w:color="auto"/>
            </w:tcBorders>
            <w:shd w:val="clear" w:color="auto" w:fill="FFFFFF"/>
          </w:tcPr>
          <w:p w14:paraId="49FEAE93"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17BA0321" w14:textId="2FC23E86"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кончик иглы уплощен для лучшего разделения тканей, 1/2  окружности, 31 мм длиной. Диаметр тела иглы 0,8382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w:t>
            </w:r>
            <w:r w:rsidRPr="00680B17">
              <w:rPr>
                <w:rFonts w:ascii="Times New Roman" w:hAnsi="Times New Roman" w:cs="Times New Roman"/>
                <w:sz w:val="16"/>
                <w:szCs w:val="16"/>
              </w:rPr>
              <w:lastRenderedPageBreak/>
              <w:t>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5616C8FA" w14:textId="057566AE"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2400</w:t>
            </w:r>
          </w:p>
        </w:tc>
        <w:tc>
          <w:tcPr>
            <w:tcW w:w="1134" w:type="dxa"/>
            <w:tcBorders>
              <w:top w:val="nil"/>
              <w:left w:val="nil"/>
              <w:bottom w:val="single" w:sz="8" w:space="0" w:color="auto"/>
              <w:right w:val="single" w:sz="8" w:space="0" w:color="auto"/>
            </w:tcBorders>
            <w:shd w:val="clear" w:color="auto" w:fill="auto"/>
            <w:vAlign w:val="center"/>
          </w:tcPr>
          <w:p w14:paraId="4328FD4E" w14:textId="27266E45"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720 000</w:t>
            </w:r>
          </w:p>
        </w:tc>
        <w:tc>
          <w:tcPr>
            <w:tcW w:w="821" w:type="dxa"/>
            <w:tcBorders>
              <w:top w:val="nil"/>
              <w:left w:val="nil"/>
              <w:bottom w:val="single" w:sz="4" w:space="0" w:color="auto"/>
              <w:right w:val="single" w:sz="4" w:space="0" w:color="auto"/>
            </w:tcBorders>
            <w:vAlign w:val="center"/>
          </w:tcPr>
          <w:p w14:paraId="168A750D" w14:textId="696D2A4D"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58B933C9" w14:textId="445877A1"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6364AC2B"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948854" w14:textId="0D243CD7"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7</w:t>
            </w:r>
          </w:p>
        </w:tc>
        <w:tc>
          <w:tcPr>
            <w:tcW w:w="2694" w:type="dxa"/>
            <w:tcBorders>
              <w:top w:val="nil"/>
              <w:left w:val="nil"/>
              <w:bottom w:val="single" w:sz="8" w:space="0" w:color="auto"/>
              <w:right w:val="single" w:sz="8" w:space="0" w:color="auto"/>
            </w:tcBorders>
            <w:shd w:val="clear" w:color="auto" w:fill="auto"/>
          </w:tcPr>
          <w:p w14:paraId="683EBC1B" w14:textId="57B61D2C"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нерассасывающаяся, монофиламентная, изготовленная из Полипропилена М 3,5(0) 100 см. Нить окрашена. Игла колюще-режущая1/2  окружности, 36 мм длиной.</w:t>
            </w:r>
          </w:p>
        </w:tc>
        <w:tc>
          <w:tcPr>
            <w:tcW w:w="1163" w:type="dxa"/>
            <w:tcBorders>
              <w:top w:val="nil"/>
              <w:left w:val="nil"/>
              <w:bottom w:val="single" w:sz="8" w:space="0" w:color="auto"/>
              <w:right w:val="single" w:sz="8" w:space="0" w:color="auto"/>
            </w:tcBorders>
            <w:shd w:val="clear" w:color="auto" w:fill="auto"/>
          </w:tcPr>
          <w:p w14:paraId="49C33D7C" w14:textId="20A5AF44"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621AAA8B" w14:textId="482DA058"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48</w:t>
            </w:r>
          </w:p>
        </w:tc>
        <w:tc>
          <w:tcPr>
            <w:tcW w:w="6237" w:type="dxa"/>
            <w:tcBorders>
              <w:top w:val="nil"/>
              <w:left w:val="nil"/>
              <w:bottom w:val="single" w:sz="4" w:space="0" w:color="auto"/>
              <w:right w:val="single" w:sz="4" w:space="0" w:color="auto"/>
            </w:tcBorders>
            <w:shd w:val="clear" w:color="auto" w:fill="FFFFFF"/>
          </w:tcPr>
          <w:p w14:paraId="340D70F0" w14:textId="49E55460"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3,5, условный размер 0. Длина нити  100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с режущим кончиком острия (1/32 от длины корпуса иглы) для облегчения проведения иглы сквозь плотные фиброзные участки ткани, 1/2  окружности, 36 мм длиной. Диаметр тела иглы 1,016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w:t>
            </w:r>
            <w:r w:rsidRPr="00680B17">
              <w:rPr>
                <w:rFonts w:ascii="Times New Roman" w:hAnsi="Times New Roman" w:cs="Times New Roman"/>
                <w:sz w:val="16"/>
                <w:szCs w:val="16"/>
              </w:rPr>
              <w:lastRenderedPageBreak/>
              <w:t>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02B263E2" w14:textId="25FA6AB6"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2400</w:t>
            </w:r>
          </w:p>
        </w:tc>
        <w:tc>
          <w:tcPr>
            <w:tcW w:w="1134" w:type="dxa"/>
            <w:tcBorders>
              <w:top w:val="nil"/>
              <w:left w:val="nil"/>
              <w:bottom w:val="single" w:sz="8" w:space="0" w:color="auto"/>
              <w:right w:val="single" w:sz="8" w:space="0" w:color="auto"/>
            </w:tcBorders>
            <w:shd w:val="clear" w:color="auto" w:fill="auto"/>
            <w:vAlign w:val="center"/>
          </w:tcPr>
          <w:p w14:paraId="10AE8D87" w14:textId="7DACF4ED"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115 200</w:t>
            </w:r>
          </w:p>
        </w:tc>
        <w:tc>
          <w:tcPr>
            <w:tcW w:w="821" w:type="dxa"/>
            <w:tcBorders>
              <w:top w:val="nil"/>
              <w:left w:val="nil"/>
              <w:bottom w:val="single" w:sz="4" w:space="0" w:color="auto"/>
              <w:right w:val="single" w:sz="4" w:space="0" w:color="auto"/>
            </w:tcBorders>
            <w:vAlign w:val="center"/>
          </w:tcPr>
          <w:p w14:paraId="13781EE8" w14:textId="4B5A15B8"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024670DE" w14:textId="347F258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0C8C1221"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ABF52" w14:textId="423ECC90"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8</w:t>
            </w:r>
          </w:p>
        </w:tc>
        <w:tc>
          <w:tcPr>
            <w:tcW w:w="2694" w:type="dxa"/>
            <w:tcBorders>
              <w:top w:val="nil"/>
              <w:left w:val="nil"/>
              <w:bottom w:val="single" w:sz="8" w:space="0" w:color="auto"/>
              <w:right w:val="single" w:sz="8" w:space="0" w:color="auto"/>
            </w:tcBorders>
            <w:shd w:val="clear" w:color="auto" w:fill="auto"/>
          </w:tcPr>
          <w:p w14:paraId="3AFA60B7" w14:textId="17759172"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нерассасывающаяся, монофиламентная, изготовленная из Полипропилена М 3(   2/0 ) 75 см. Нить окрашена. Игла Колющая1/2  окружности, 31 мм длиной.</w:t>
            </w:r>
          </w:p>
        </w:tc>
        <w:tc>
          <w:tcPr>
            <w:tcW w:w="1163" w:type="dxa"/>
            <w:tcBorders>
              <w:top w:val="nil"/>
              <w:left w:val="nil"/>
              <w:bottom w:val="single" w:sz="8" w:space="0" w:color="auto"/>
              <w:right w:val="single" w:sz="8" w:space="0" w:color="auto"/>
            </w:tcBorders>
            <w:shd w:val="clear" w:color="auto" w:fill="auto"/>
          </w:tcPr>
          <w:p w14:paraId="325D219A" w14:textId="0F418558"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39DED19C" w14:textId="303EDF3A"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48</w:t>
            </w:r>
          </w:p>
        </w:tc>
        <w:tc>
          <w:tcPr>
            <w:tcW w:w="6237" w:type="dxa"/>
            <w:tcBorders>
              <w:top w:val="nil"/>
              <w:left w:val="nil"/>
              <w:bottom w:val="single" w:sz="4" w:space="0" w:color="auto"/>
              <w:right w:val="single" w:sz="4" w:space="0" w:color="auto"/>
            </w:tcBorders>
            <w:shd w:val="clear" w:color="auto" w:fill="FFFFFF"/>
          </w:tcPr>
          <w:p w14:paraId="341C1E25" w14:textId="7DE2BB77"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3, условный размер    2/0.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1/2  окружности, 31 мм длиной.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35BD4E6E" w14:textId="4A546353"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t>2500</w:t>
            </w:r>
          </w:p>
        </w:tc>
        <w:tc>
          <w:tcPr>
            <w:tcW w:w="1134" w:type="dxa"/>
            <w:tcBorders>
              <w:top w:val="nil"/>
              <w:left w:val="nil"/>
              <w:bottom w:val="single" w:sz="8" w:space="0" w:color="auto"/>
              <w:right w:val="single" w:sz="8" w:space="0" w:color="auto"/>
            </w:tcBorders>
            <w:shd w:val="clear" w:color="auto" w:fill="auto"/>
            <w:vAlign w:val="center"/>
          </w:tcPr>
          <w:p w14:paraId="3A769566" w14:textId="193917D9"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120 000</w:t>
            </w:r>
          </w:p>
        </w:tc>
        <w:tc>
          <w:tcPr>
            <w:tcW w:w="821" w:type="dxa"/>
            <w:tcBorders>
              <w:top w:val="nil"/>
              <w:left w:val="nil"/>
              <w:bottom w:val="single" w:sz="4" w:space="0" w:color="auto"/>
              <w:right w:val="single" w:sz="4" w:space="0" w:color="auto"/>
            </w:tcBorders>
            <w:vAlign w:val="center"/>
          </w:tcPr>
          <w:p w14:paraId="724E2FCF" w14:textId="4F5BE145"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3C8D1C86" w14:textId="768549D5"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20B7F36F"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05B33" w14:textId="7E3A7C96"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9</w:t>
            </w:r>
          </w:p>
        </w:tc>
        <w:tc>
          <w:tcPr>
            <w:tcW w:w="2694" w:type="dxa"/>
            <w:tcBorders>
              <w:top w:val="nil"/>
              <w:left w:val="nil"/>
              <w:bottom w:val="single" w:sz="8" w:space="0" w:color="auto"/>
              <w:right w:val="single" w:sz="8" w:space="0" w:color="auto"/>
            </w:tcBorders>
            <w:shd w:val="clear" w:color="auto" w:fill="auto"/>
          </w:tcPr>
          <w:p w14:paraId="73C76EA5" w14:textId="56749292"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стерильная хирургическая, синтетическая, рассасывающаяся, плетеная изготовленная изПолиглактина 910 с покрытием М 3,5(0) 75 см. Нить окрашена. </w:t>
            </w:r>
            <w:r w:rsidRPr="00680B17">
              <w:rPr>
                <w:rFonts w:ascii="Times New Roman" w:hAnsi="Times New Roman" w:cs="Times New Roman"/>
                <w:sz w:val="16"/>
                <w:szCs w:val="16"/>
              </w:rPr>
              <w:lastRenderedPageBreak/>
              <w:t>Игла Колющая1/2  окружности, 40 мм длиной.</w:t>
            </w:r>
          </w:p>
        </w:tc>
        <w:tc>
          <w:tcPr>
            <w:tcW w:w="1163" w:type="dxa"/>
            <w:tcBorders>
              <w:top w:val="nil"/>
              <w:left w:val="nil"/>
              <w:bottom w:val="single" w:sz="8" w:space="0" w:color="auto"/>
              <w:right w:val="single" w:sz="8" w:space="0" w:color="auto"/>
            </w:tcBorders>
            <w:shd w:val="clear" w:color="auto" w:fill="auto"/>
          </w:tcPr>
          <w:p w14:paraId="44EC95D8" w14:textId="5FA538F0"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lastRenderedPageBreak/>
              <w:t>штука</w:t>
            </w:r>
          </w:p>
        </w:tc>
        <w:tc>
          <w:tcPr>
            <w:tcW w:w="708" w:type="dxa"/>
            <w:tcBorders>
              <w:top w:val="nil"/>
              <w:left w:val="nil"/>
              <w:bottom w:val="single" w:sz="8" w:space="0" w:color="auto"/>
              <w:right w:val="single" w:sz="8" w:space="0" w:color="auto"/>
            </w:tcBorders>
            <w:shd w:val="clear" w:color="auto" w:fill="auto"/>
            <w:noWrap/>
          </w:tcPr>
          <w:p w14:paraId="433D5A82" w14:textId="76528E9F"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200</w:t>
            </w:r>
          </w:p>
        </w:tc>
        <w:tc>
          <w:tcPr>
            <w:tcW w:w="6237" w:type="dxa"/>
            <w:tcBorders>
              <w:top w:val="nil"/>
              <w:left w:val="nil"/>
              <w:bottom w:val="single" w:sz="4" w:space="0" w:color="auto"/>
              <w:right w:val="single" w:sz="4" w:space="0" w:color="auto"/>
            </w:tcBorders>
            <w:shd w:val="clear" w:color="auto" w:fill="FFFFFF"/>
          </w:tcPr>
          <w:p w14:paraId="52E3027C"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23C5FB4E" w14:textId="7E3EC734"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lastRenderedPageBreak/>
              <w:t>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40 мм длиной. Диаметр тела иглы 0,8382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7D469D26" w14:textId="646FDCDA"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2390</w:t>
            </w:r>
          </w:p>
        </w:tc>
        <w:tc>
          <w:tcPr>
            <w:tcW w:w="1134" w:type="dxa"/>
            <w:tcBorders>
              <w:top w:val="nil"/>
              <w:left w:val="nil"/>
              <w:bottom w:val="single" w:sz="8" w:space="0" w:color="auto"/>
              <w:right w:val="single" w:sz="8" w:space="0" w:color="auto"/>
            </w:tcBorders>
            <w:shd w:val="clear" w:color="auto" w:fill="auto"/>
            <w:vAlign w:val="center"/>
          </w:tcPr>
          <w:p w14:paraId="1907B564" w14:textId="68748FA1"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478 000</w:t>
            </w:r>
          </w:p>
        </w:tc>
        <w:tc>
          <w:tcPr>
            <w:tcW w:w="821" w:type="dxa"/>
            <w:tcBorders>
              <w:top w:val="nil"/>
              <w:left w:val="nil"/>
              <w:bottom w:val="single" w:sz="4" w:space="0" w:color="auto"/>
              <w:right w:val="single" w:sz="4" w:space="0" w:color="auto"/>
            </w:tcBorders>
            <w:vAlign w:val="center"/>
          </w:tcPr>
          <w:p w14:paraId="57C67719" w14:textId="69F66CA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73D3D5A4" w14:textId="105DC74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360E3BC6"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0E7BE8" w14:textId="0819F25D"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10</w:t>
            </w:r>
          </w:p>
        </w:tc>
        <w:tc>
          <w:tcPr>
            <w:tcW w:w="2694" w:type="dxa"/>
            <w:tcBorders>
              <w:top w:val="nil"/>
              <w:left w:val="nil"/>
              <w:bottom w:val="single" w:sz="8" w:space="0" w:color="auto"/>
              <w:right w:val="single" w:sz="8" w:space="0" w:color="auto"/>
            </w:tcBorders>
            <w:shd w:val="clear" w:color="auto" w:fill="auto"/>
          </w:tcPr>
          <w:p w14:paraId="0AB43692" w14:textId="2B2F39DA"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5(2) 75 см. Нить окрашена. Игла Колющая1/2  окружности, 45 мм длиной.</w:t>
            </w:r>
          </w:p>
        </w:tc>
        <w:tc>
          <w:tcPr>
            <w:tcW w:w="1163" w:type="dxa"/>
            <w:tcBorders>
              <w:top w:val="nil"/>
              <w:left w:val="nil"/>
              <w:bottom w:val="single" w:sz="8" w:space="0" w:color="auto"/>
              <w:right w:val="single" w:sz="8" w:space="0" w:color="auto"/>
            </w:tcBorders>
            <w:shd w:val="clear" w:color="auto" w:fill="auto"/>
          </w:tcPr>
          <w:p w14:paraId="3E9E36DC" w14:textId="6086435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56AB7C1F" w14:textId="2B38102A"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100</w:t>
            </w:r>
          </w:p>
        </w:tc>
        <w:tc>
          <w:tcPr>
            <w:tcW w:w="6237" w:type="dxa"/>
            <w:tcBorders>
              <w:top w:val="nil"/>
              <w:left w:val="nil"/>
              <w:bottom w:val="single" w:sz="4" w:space="0" w:color="auto"/>
              <w:right w:val="single" w:sz="4" w:space="0" w:color="auto"/>
            </w:tcBorders>
            <w:shd w:val="clear" w:color="auto" w:fill="FFFFFF"/>
          </w:tcPr>
          <w:p w14:paraId="1580E11E"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0BC5A82D" w14:textId="496D0336"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5, условный размер 2.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w:t>
            </w:r>
            <w:r w:rsidRPr="00680B17">
              <w:rPr>
                <w:rFonts w:ascii="Times New Roman" w:hAnsi="Times New Roman" w:cs="Times New Roman"/>
                <w:sz w:val="16"/>
                <w:szCs w:val="16"/>
              </w:rPr>
              <w:lastRenderedPageBreak/>
              <w:t>за счет насечек в месте захвата, на внутренней и внешней области иглы.  Игла колющая, массивная, 1/2  окружности, 45 мм длиной. Диаметр тела иглы 1,4478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38D183F1" w14:textId="6F50F595"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3000</w:t>
            </w:r>
          </w:p>
        </w:tc>
        <w:tc>
          <w:tcPr>
            <w:tcW w:w="1134" w:type="dxa"/>
            <w:tcBorders>
              <w:top w:val="nil"/>
              <w:left w:val="nil"/>
              <w:bottom w:val="single" w:sz="8" w:space="0" w:color="auto"/>
              <w:right w:val="single" w:sz="8" w:space="0" w:color="auto"/>
            </w:tcBorders>
            <w:shd w:val="clear" w:color="auto" w:fill="auto"/>
            <w:vAlign w:val="center"/>
          </w:tcPr>
          <w:p w14:paraId="58BF73DD" w14:textId="4136262E"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2 400 000</w:t>
            </w:r>
          </w:p>
        </w:tc>
        <w:tc>
          <w:tcPr>
            <w:tcW w:w="821" w:type="dxa"/>
            <w:tcBorders>
              <w:top w:val="nil"/>
              <w:left w:val="nil"/>
              <w:bottom w:val="single" w:sz="4" w:space="0" w:color="auto"/>
              <w:right w:val="single" w:sz="4" w:space="0" w:color="auto"/>
            </w:tcBorders>
            <w:vAlign w:val="center"/>
          </w:tcPr>
          <w:p w14:paraId="43CCD1C8" w14:textId="769726DD"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2398C019" w14:textId="63DD6B01"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70B1A38F"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52FCF8" w14:textId="7AA2EDA3"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11</w:t>
            </w:r>
          </w:p>
        </w:tc>
        <w:tc>
          <w:tcPr>
            <w:tcW w:w="2694" w:type="dxa"/>
            <w:tcBorders>
              <w:top w:val="nil"/>
              <w:left w:val="nil"/>
              <w:bottom w:val="single" w:sz="8" w:space="0" w:color="auto"/>
              <w:right w:val="single" w:sz="8" w:space="0" w:color="auto"/>
            </w:tcBorders>
            <w:shd w:val="clear" w:color="auto" w:fill="auto"/>
          </w:tcPr>
          <w:p w14:paraId="61BF7D6C" w14:textId="624D305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4(1) 75 см. Нить окрашена. Игла Колющая1/2  окружности, 48 мм длиной.</w:t>
            </w:r>
          </w:p>
        </w:tc>
        <w:tc>
          <w:tcPr>
            <w:tcW w:w="1163" w:type="dxa"/>
            <w:tcBorders>
              <w:top w:val="nil"/>
              <w:left w:val="nil"/>
              <w:bottom w:val="single" w:sz="8" w:space="0" w:color="auto"/>
              <w:right w:val="single" w:sz="8" w:space="0" w:color="auto"/>
            </w:tcBorders>
            <w:shd w:val="clear" w:color="auto" w:fill="auto"/>
          </w:tcPr>
          <w:p w14:paraId="0A3B9571" w14:textId="19D1B5D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2AE0D789" w14:textId="1F6241B7"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400</w:t>
            </w:r>
          </w:p>
        </w:tc>
        <w:tc>
          <w:tcPr>
            <w:tcW w:w="6237" w:type="dxa"/>
            <w:tcBorders>
              <w:top w:val="nil"/>
              <w:left w:val="nil"/>
              <w:bottom w:val="single" w:sz="4" w:space="0" w:color="auto"/>
              <w:right w:val="single" w:sz="4" w:space="0" w:color="auto"/>
            </w:tcBorders>
            <w:shd w:val="clear" w:color="auto" w:fill="FFFFFF"/>
          </w:tcPr>
          <w:p w14:paraId="46A78456"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0EB96130" w14:textId="7621090D"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4, условный размер 1.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48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w:t>
            </w:r>
            <w:r w:rsidRPr="00680B17">
              <w:rPr>
                <w:rFonts w:ascii="Times New Roman" w:hAnsi="Times New Roman" w:cs="Times New Roman"/>
                <w:sz w:val="16"/>
                <w:szCs w:val="16"/>
              </w:rPr>
              <w:lastRenderedPageBreak/>
              <w:t>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78D22DAD" w14:textId="773735AC"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2500</w:t>
            </w:r>
          </w:p>
        </w:tc>
        <w:tc>
          <w:tcPr>
            <w:tcW w:w="1134" w:type="dxa"/>
            <w:tcBorders>
              <w:top w:val="nil"/>
              <w:left w:val="nil"/>
              <w:bottom w:val="single" w:sz="8" w:space="0" w:color="auto"/>
              <w:right w:val="single" w:sz="8" w:space="0" w:color="auto"/>
            </w:tcBorders>
            <w:shd w:val="clear" w:color="auto" w:fill="auto"/>
            <w:vAlign w:val="center"/>
          </w:tcPr>
          <w:p w14:paraId="322F2B60" w14:textId="2C643792"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1 000 000</w:t>
            </w:r>
          </w:p>
        </w:tc>
        <w:tc>
          <w:tcPr>
            <w:tcW w:w="821" w:type="dxa"/>
            <w:tcBorders>
              <w:top w:val="nil"/>
              <w:left w:val="nil"/>
              <w:bottom w:val="single" w:sz="4" w:space="0" w:color="auto"/>
              <w:right w:val="single" w:sz="4" w:space="0" w:color="auto"/>
            </w:tcBorders>
            <w:vAlign w:val="center"/>
          </w:tcPr>
          <w:p w14:paraId="569FE082" w14:textId="5D12D6F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4E74C4E0" w14:textId="17F26286"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5EE3F208"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7C604F" w14:textId="6B02319D"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12</w:t>
            </w:r>
          </w:p>
        </w:tc>
        <w:tc>
          <w:tcPr>
            <w:tcW w:w="2694" w:type="dxa"/>
            <w:tcBorders>
              <w:top w:val="nil"/>
              <w:left w:val="nil"/>
              <w:bottom w:val="single" w:sz="8" w:space="0" w:color="auto"/>
              <w:right w:val="single" w:sz="8" w:space="0" w:color="auto"/>
            </w:tcBorders>
            <w:shd w:val="clear" w:color="auto" w:fill="auto"/>
          </w:tcPr>
          <w:p w14:paraId="5887B254" w14:textId="09E2D16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4(1) 90 см. Нить окрашена. Игла Колющая1/2  окружности, 48 мм длиной.</w:t>
            </w:r>
          </w:p>
        </w:tc>
        <w:tc>
          <w:tcPr>
            <w:tcW w:w="1163" w:type="dxa"/>
            <w:tcBorders>
              <w:top w:val="nil"/>
              <w:left w:val="nil"/>
              <w:bottom w:val="single" w:sz="8" w:space="0" w:color="auto"/>
              <w:right w:val="single" w:sz="8" w:space="0" w:color="auto"/>
            </w:tcBorders>
            <w:shd w:val="clear" w:color="auto" w:fill="auto"/>
          </w:tcPr>
          <w:p w14:paraId="68D1357A" w14:textId="1D391DFF"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3CFD77EA" w14:textId="423833A2"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1000</w:t>
            </w:r>
          </w:p>
        </w:tc>
        <w:tc>
          <w:tcPr>
            <w:tcW w:w="6237" w:type="dxa"/>
            <w:tcBorders>
              <w:top w:val="nil"/>
              <w:left w:val="nil"/>
              <w:bottom w:val="single" w:sz="4" w:space="0" w:color="auto"/>
              <w:right w:val="single" w:sz="4" w:space="0" w:color="auto"/>
            </w:tcBorders>
            <w:shd w:val="clear" w:color="auto" w:fill="FFFFFF"/>
          </w:tcPr>
          <w:p w14:paraId="568BB976"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62EE29BE" w14:textId="6C654124"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4, условный размер 1.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48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w:t>
            </w:r>
            <w:r w:rsidRPr="00680B17">
              <w:rPr>
                <w:rFonts w:ascii="Times New Roman" w:hAnsi="Times New Roman" w:cs="Times New Roman"/>
                <w:sz w:val="16"/>
                <w:szCs w:val="16"/>
              </w:rPr>
              <w:lastRenderedPageBreak/>
              <w:t>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65C440C7" w14:textId="3193E5C7"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2700</w:t>
            </w:r>
          </w:p>
        </w:tc>
        <w:tc>
          <w:tcPr>
            <w:tcW w:w="1134" w:type="dxa"/>
            <w:tcBorders>
              <w:top w:val="nil"/>
              <w:left w:val="nil"/>
              <w:bottom w:val="single" w:sz="8" w:space="0" w:color="auto"/>
              <w:right w:val="single" w:sz="8" w:space="0" w:color="auto"/>
            </w:tcBorders>
            <w:shd w:val="clear" w:color="auto" w:fill="auto"/>
            <w:vAlign w:val="center"/>
          </w:tcPr>
          <w:p w14:paraId="34F5FB91" w14:textId="264CCE79"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2 700 000</w:t>
            </w:r>
          </w:p>
        </w:tc>
        <w:tc>
          <w:tcPr>
            <w:tcW w:w="821" w:type="dxa"/>
            <w:tcBorders>
              <w:top w:val="nil"/>
              <w:left w:val="nil"/>
              <w:bottom w:val="single" w:sz="4" w:space="0" w:color="auto"/>
              <w:right w:val="single" w:sz="4" w:space="0" w:color="auto"/>
            </w:tcBorders>
            <w:vAlign w:val="center"/>
          </w:tcPr>
          <w:p w14:paraId="5BC0CB62" w14:textId="31C94A10"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0E47430D" w14:textId="32F81753"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6E425C9D"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812CC" w14:textId="13EEA9A2"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13</w:t>
            </w:r>
          </w:p>
        </w:tc>
        <w:tc>
          <w:tcPr>
            <w:tcW w:w="2694" w:type="dxa"/>
            <w:tcBorders>
              <w:top w:val="nil"/>
              <w:left w:val="nil"/>
              <w:bottom w:val="single" w:sz="8" w:space="0" w:color="auto"/>
              <w:right w:val="single" w:sz="8" w:space="0" w:color="auto"/>
            </w:tcBorders>
            <w:shd w:val="clear" w:color="auto" w:fill="auto"/>
          </w:tcPr>
          <w:p w14:paraId="7CD62561" w14:textId="68BDA978"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изПолиглактина 910 с покрытием М 3,5(0) 90 см. Нить неокрашена. Игла Колюще-режущая1/2  окружности, 45 мм длиной.</w:t>
            </w:r>
          </w:p>
        </w:tc>
        <w:tc>
          <w:tcPr>
            <w:tcW w:w="1163" w:type="dxa"/>
            <w:tcBorders>
              <w:top w:val="nil"/>
              <w:left w:val="nil"/>
              <w:bottom w:val="single" w:sz="8" w:space="0" w:color="auto"/>
              <w:right w:val="single" w:sz="8" w:space="0" w:color="auto"/>
            </w:tcBorders>
            <w:shd w:val="clear" w:color="auto" w:fill="auto"/>
          </w:tcPr>
          <w:p w14:paraId="3E64E22A" w14:textId="334077E9"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lang w:val="kk-KZ"/>
              </w:rPr>
              <w:t>штука</w:t>
            </w:r>
          </w:p>
        </w:tc>
        <w:tc>
          <w:tcPr>
            <w:tcW w:w="708" w:type="dxa"/>
            <w:tcBorders>
              <w:top w:val="nil"/>
              <w:left w:val="nil"/>
              <w:bottom w:val="single" w:sz="8" w:space="0" w:color="auto"/>
              <w:right w:val="single" w:sz="8" w:space="0" w:color="auto"/>
            </w:tcBorders>
            <w:shd w:val="clear" w:color="auto" w:fill="auto"/>
            <w:noWrap/>
          </w:tcPr>
          <w:p w14:paraId="3F453CB3" w14:textId="1ABFB596" w:rsidR="00680B17" w:rsidRPr="00680B17" w:rsidRDefault="00680B17" w:rsidP="00680B17">
            <w:pPr>
              <w:pStyle w:val="a9"/>
              <w:jc w:val="center"/>
              <w:rPr>
                <w:rFonts w:ascii="Times New Roman" w:hAnsi="Times New Roman" w:cs="Times New Roman"/>
                <w:sz w:val="16"/>
                <w:szCs w:val="16"/>
                <w:lang w:val="en-US"/>
              </w:rPr>
            </w:pPr>
            <w:r w:rsidRPr="00680B17">
              <w:rPr>
                <w:rFonts w:ascii="Times New Roman" w:hAnsi="Times New Roman" w:cs="Times New Roman"/>
                <w:sz w:val="16"/>
                <w:szCs w:val="16"/>
                <w:lang w:val="en-US"/>
              </w:rPr>
              <w:t>300</w:t>
            </w:r>
          </w:p>
        </w:tc>
        <w:tc>
          <w:tcPr>
            <w:tcW w:w="6237" w:type="dxa"/>
            <w:tcBorders>
              <w:top w:val="nil"/>
              <w:left w:val="nil"/>
              <w:bottom w:val="single" w:sz="4" w:space="0" w:color="auto"/>
              <w:right w:val="single" w:sz="4" w:space="0" w:color="auto"/>
            </w:tcBorders>
            <w:shd w:val="clear" w:color="auto" w:fill="FFFFFF"/>
          </w:tcPr>
          <w:p w14:paraId="00B913FE" w14:textId="77777777"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неокрашенная.</w:t>
            </w:r>
          </w:p>
          <w:p w14:paraId="5E3677E4" w14:textId="0380E104" w:rsidR="00680B17" w:rsidRPr="00680B17" w:rsidRDefault="00680B17" w:rsidP="00680B17">
            <w:pPr>
              <w:pStyle w:val="a9"/>
              <w:spacing w:line="276" w:lineRule="auto"/>
              <w:jc w:val="center"/>
              <w:rPr>
                <w:rFonts w:ascii="Times New Roman" w:hAnsi="Times New Roman" w:cs="Times New Roman"/>
                <w:sz w:val="16"/>
                <w:szCs w:val="16"/>
              </w:rPr>
            </w:pPr>
            <w:r w:rsidRPr="00680B17">
              <w:rPr>
                <w:rFonts w:ascii="Times New Roman" w:hAnsi="Times New Roman" w:cs="Times New Roman"/>
                <w:sz w:val="16"/>
                <w:szCs w:val="16"/>
              </w:rPr>
              <w:t xml:space="preserve">Нить сохраняет 50% прочности на разрыв IN VIVO через 5дней, полная утрата прочности составляет 10-14 дней после имплантации, срок полного рассасывания составляет 42 дня. Узлы самостоятельно отпадают на 7-10 день или удаляются при протирании обычным марлевым тампоном, что отменяет необходимость их снятия и облегчает послеоперационный уход за раной.  Метрический размер 3,5, условный размер 0.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с режущим кончиком острия (1/32 от длины корпуса иглы) для облегчения проведения иглы сквозь плотные фиброзные участки ткани, 1/2  окружности, 45 мм длиной. Диаметр тела иглы 1,27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w:t>
            </w:r>
            <w:r w:rsidRPr="00680B17">
              <w:rPr>
                <w:rFonts w:ascii="Times New Roman" w:hAnsi="Times New Roman" w:cs="Times New Roman"/>
                <w:sz w:val="16"/>
                <w:szCs w:val="16"/>
              </w:rPr>
              <w:lastRenderedPageBreak/>
              <w:t>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nil"/>
              <w:left w:val="single" w:sz="4" w:space="0" w:color="auto"/>
              <w:bottom w:val="single" w:sz="4" w:space="0" w:color="auto"/>
              <w:right w:val="single" w:sz="4" w:space="0" w:color="auto"/>
            </w:tcBorders>
            <w:noWrap/>
            <w:vAlign w:val="center"/>
          </w:tcPr>
          <w:p w14:paraId="6AA25000" w14:textId="1CC1F78E" w:rsidR="00680B17" w:rsidRPr="00680B17" w:rsidRDefault="00680B17" w:rsidP="00680B17">
            <w:pPr>
              <w:pStyle w:val="a9"/>
              <w:jc w:val="center"/>
              <w:rPr>
                <w:rFonts w:ascii="Times New Roman" w:hAnsi="Times New Roman" w:cs="Times New Roman"/>
                <w:color w:val="000000"/>
                <w:sz w:val="16"/>
                <w:szCs w:val="16"/>
                <w:lang w:val="en-US"/>
              </w:rPr>
            </w:pPr>
            <w:r w:rsidRPr="00680B17">
              <w:rPr>
                <w:rFonts w:ascii="Times New Roman" w:hAnsi="Times New Roman" w:cs="Times New Roman"/>
                <w:color w:val="000000"/>
                <w:sz w:val="16"/>
                <w:szCs w:val="16"/>
                <w:lang w:val="en-US"/>
              </w:rPr>
              <w:lastRenderedPageBreak/>
              <w:t>3900</w:t>
            </w:r>
          </w:p>
        </w:tc>
        <w:tc>
          <w:tcPr>
            <w:tcW w:w="1134" w:type="dxa"/>
            <w:tcBorders>
              <w:top w:val="nil"/>
              <w:left w:val="nil"/>
              <w:bottom w:val="single" w:sz="8" w:space="0" w:color="auto"/>
              <w:right w:val="single" w:sz="8" w:space="0" w:color="auto"/>
            </w:tcBorders>
            <w:shd w:val="clear" w:color="auto" w:fill="auto"/>
            <w:vAlign w:val="center"/>
          </w:tcPr>
          <w:p w14:paraId="6FE3F899" w14:textId="43717E45"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1 170 000</w:t>
            </w:r>
          </w:p>
        </w:tc>
        <w:tc>
          <w:tcPr>
            <w:tcW w:w="821" w:type="dxa"/>
            <w:tcBorders>
              <w:top w:val="nil"/>
              <w:left w:val="nil"/>
              <w:bottom w:val="single" w:sz="4" w:space="0" w:color="auto"/>
              <w:right w:val="single" w:sz="4" w:space="0" w:color="auto"/>
            </w:tcBorders>
            <w:vAlign w:val="center"/>
          </w:tcPr>
          <w:p w14:paraId="17C4F54E" w14:textId="173BE8F2"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tcPr>
          <w:p w14:paraId="7A035E37" w14:textId="06FE23FD"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2E6C3C03"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29575" w14:textId="66CE7409"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61CCA13D" w14:textId="5D5B805D"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Нить стерильная хирургическая, синтетическая, рассасывающаяся, плетеная изготовленная изПолиглактина 910 с покрытием М 4(1) 90 см. Нить неокрашена. Игла Колюще-режущая1/2  окружности, 36 мм длиной</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2528532" w14:textId="4B44E8EE"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C6F16" w14:textId="14751C40" w:rsidR="00680B17" w:rsidRPr="00680B17" w:rsidRDefault="00680B17" w:rsidP="00680B17">
            <w:pPr>
              <w:pStyle w:val="a9"/>
              <w:jc w:val="center"/>
              <w:rPr>
                <w:rFonts w:ascii="Times New Roman" w:hAnsi="Times New Roman" w:cs="Times New Roman"/>
                <w:bCs/>
                <w:color w:val="000000"/>
                <w:sz w:val="16"/>
                <w:szCs w:val="16"/>
                <w:lang w:val="en-US"/>
              </w:rPr>
            </w:pPr>
            <w:r w:rsidRPr="00680B17">
              <w:rPr>
                <w:rFonts w:ascii="Times New Roman" w:hAnsi="Times New Roman" w:cs="Times New Roman"/>
                <w:bCs/>
                <w:color w:val="000000"/>
                <w:sz w:val="16"/>
                <w:szCs w:val="16"/>
                <w:lang w:val="en-US"/>
              </w:rPr>
              <w:t>120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00F49521" w14:textId="77777777"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неокрашенная.</w:t>
            </w:r>
          </w:p>
          <w:p w14:paraId="67CE6101" w14:textId="02450F54"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 xml:space="preserve">Нить сохраняет 50% прочности на разрыв IN VIVO через 5дней, полная утрата прочности составляет 10-14 дней после имплантации, срок полного рассасывания составляет 42 дня. Узлы самостоятельно отпадают на 7-10 день или удаляются при протирании обычным марлевым тампоном, что отменяет необходимость их снятия и облегчает послеоперационный уход за раной.  Метрический размер 4, условный размер 1.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с режущим кончиком острия (1/32 от длины корпуса иглы) для облегчения проведения иглы сквозь плотные фиброзные участки ткани, 1/2  окружности, 36 мм длиной.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w:t>
            </w:r>
            <w:r w:rsidRPr="00680B17">
              <w:rPr>
                <w:rFonts w:ascii="Times New Roman" w:hAnsi="Times New Roman" w:cs="Times New Roman"/>
                <w:bCs/>
                <w:color w:val="000000"/>
                <w:sz w:val="16"/>
                <w:szCs w:val="16"/>
              </w:rPr>
              <w:lastRenderedPageBreak/>
              <w:t>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Каждая коробка содержит инструкцию  по медицинскому применению на русском языке.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C552D" w14:textId="2D05A8E2" w:rsidR="00680B17" w:rsidRPr="00680B17" w:rsidRDefault="00680B17" w:rsidP="00680B17">
            <w:pPr>
              <w:pStyle w:val="a9"/>
              <w:jc w:val="center"/>
              <w:rPr>
                <w:rFonts w:ascii="Times New Roman" w:hAnsi="Times New Roman" w:cs="Times New Roman"/>
                <w:bCs/>
                <w:sz w:val="16"/>
                <w:szCs w:val="16"/>
                <w:lang w:val="en-US"/>
              </w:rPr>
            </w:pPr>
            <w:r w:rsidRPr="00680B17">
              <w:rPr>
                <w:rFonts w:ascii="Times New Roman" w:hAnsi="Times New Roman" w:cs="Times New Roman"/>
                <w:bCs/>
                <w:sz w:val="16"/>
                <w:szCs w:val="16"/>
                <w:lang w:val="en-US"/>
              </w:rPr>
              <w:lastRenderedPageBreak/>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C9C2E" w14:textId="6350AD49" w:rsidR="00680B17" w:rsidRPr="00680B17" w:rsidRDefault="00680B17"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360 000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64D05BDD" w14:textId="50035AF5"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610E3E" w14:textId="3B861C1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3E124E54"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2A3FA6" w14:textId="3EE6CC89"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D8B5B9" w14:textId="258D6B1C"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Нить стерильная хирургическая, синтетическая, рассасывающаяся, плетеная изготовленная изПолиглактина 910 с покрытием М 3,5(0) 90 см. Нить окрашена. Игла Колющая1/2  окружности, 40 мм длиной.</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0C03BB3" w14:textId="2DA8D0A6"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EC10" w14:textId="0AE140B9" w:rsidR="00680B17" w:rsidRPr="00680B17" w:rsidRDefault="00680B17" w:rsidP="00680B17">
            <w:pPr>
              <w:pStyle w:val="a9"/>
              <w:jc w:val="center"/>
              <w:rPr>
                <w:rFonts w:ascii="Times New Roman" w:hAnsi="Times New Roman" w:cs="Times New Roman"/>
                <w:bCs/>
                <w:color w:val="000000"/>
                <w:sz w:val="16"/>
                <w:szCs w:val="16"/>
                <w:lang w:val="en-US"/>
              </w:rPr>
            </w:pPr>
            <w:r w:rsidRPr="00680B17">
              <w:rPr>
                <w:rFonts w:ascii="Times New Roman" w:hAnsi="Times New Roman" w:cs="Times New Roman"/>
                <w:bCs/>
                <w:color w:val="000000"/>
                <w:sz w:val="16"/>
                <w:szCs w:val="16"/>
                <w:lang w:val="en-US"/>
              </w:rPr>
              <w:t>200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41FDA918" w14:textId="77777777"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p>
          <w:p w14:paraId="6C72F7D4" w14:textId="2E69B7D3"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на внутренней и внешней области иглы.  Игла колющая, усиленная, 1/2  окружности, 40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Каждая коробка содержит инструкцию  по медицинскому применению на русском языке.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A6DF0" w14:textId="4B6B72F2" w:rsidR="00680B17" w:rsidRPr="00680B17" w:rsidRDefault="00680B17" w:rsidP="00680B17">
            <w:pPr>
              <w:pStyle w:val="a9"/>
              <w:jc w:val="center"/>
              <w:rPr>
                <w:rFonts w:ascii="Times New Roman" w:hAnsi="Times New Roman" w:cs="Times New Roman"/>
                <w:bCs/>
                <w:sz w:val="16"/>
                <w:szCs w:val="16"/>
                <w:lang w:val="en-US"/>
              </w:rPr>
            </w:pPr>
            <w:r w:rsidRPr="00680B17">
              <w:rPr>
                <w:rFonts w:ascii="Times New Roman" w:hAnsi="Times New Roman" w:cs="Times New Roman"/>
                <w:bCs/>
                <w:sz w:val="16"/>
                <w:szCs w:val="16"/>
                <w:lang w:val="en-US"/>
              </w:rPr>
              <w:t>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855A5" w14:textId="28185333" w:rsidR="00680B17" w:rsidRPr="00680B17" w:rsidRDefault="00680B17"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540 000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5F7A8364" w14:textId="4B2358D0"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0F7542" w14:textId="270DD1D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5499C69E"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A245FA" w14:textId="67A4AE05" w:rsidR="00680B17" w:rsidRPr="00CE16B1"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16</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634675" w14:textId="1417BA26"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Материал хирургический гемостатический рассасывающийся 2,5 см x 2,5 см.</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392F103" w14:textId="40593025"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4D940" w14:textId="5ADD4776" w:rsidR="00680B17" w:rsidRPr="00680B17" w:rsidRDefault="00680B17" w:rsidP="00680B17">
            <w:pPr>
              <w:pStyle w:val="a9"/>
              <w:jc w:val="center"/>
              <w:rPr>
                <w:rFonts w:ascii="Times New Roman" w:hAnsi="Times New Roman" w:cs="Times New Roman"/>
                <w:bCs/>
                <w:color w:val="000000"/>
                <w:sz w:val="16"/>
                <w:szCs w:val="16"/>
                <w:lang w:val="en-US"/>
              </w:rPr>
            </w:pPr>
            <w:r w:rsidRPr="00680B17">
              <w:rPr>
                <w:rFonts w:ascii="Times New Roman" w:hAnsi="Times New Roman" w:cs="Times New Roman"/>
                <w:bCs/>
                <w:color w:val="000000"/>
                <w:sz w:val="16"/>
                <w:szCs w:val="16"/>
                <w:lang w:val="en-US"/>
              </w:rPr>
              <w:t>50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417F724C" w14:textId="7E691704"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 xml:space="preserve">Стерильный местный рассасывающийся гемостатический монокомпонентный материал на основе окисленной регенерированной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Представляет собой абсорбируемую вязаную ткань плотного плетения.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w:t>
            </w:r>
            <w:r w:rsidRPr="00680B17">
              <w:rPr>
                <w:rFonts w:ascii="Times New Roman" w:hAnsi="Times New Roman" w:cs="Times New Roman"/>
                <w:bCs/>
                <w:color w:val="000000"/>
                <w:sz w:val="16"/>
                <w:szCs w:val="16"/>
              </w:rPr>
              <w:lastRenderedPageBreak/>
              <w:t>и развитие основных возбудителей раневой инфекции (являющимися нейтрофилами, согласно классификации микроорганизмов, 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в частности,  при геморроидэктомии, имплантации сосудистых протезов, биопсиях, операциях на легких, в челюстно-лицевой хирургии, при резекции желудка, операциях на носоглотке, операциях на печени и желчном пузыре, гинекологических операциях, при операциях на щитовидной железе, в нейрохирургии, особенно на головном мозге, при пересадке кожи, при лечении поверхностных повреждений.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2,5 см x 2,5 см.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A5CD" w14:textId="7FC92819" w:rsidR="00680B17" w:rsidRPr="00680B17" w:rsidRDefault="00680B17" w:rsidP="00680B17">
            <w:pPr>
              <w:pStyle w:val="a9"/>
              <w:jc w:val="center"/>
              <w:rPr>
                <w:rFonts w:ascii="Times New Roman" w:hAnsi="Times New Roman" w:cs="Times New Roman"/>
                <w:bCs/>
                <w:sz w:val="16"/>
                <w:szCs w:val="16"/>
                <w:lang w:val="en-US"/>
              </w:rPr>
            </w:pPr>
            <w:r w:rsidRPr="00680B17">
              <w:rPr>
                <w:rFonts w:ascii="Times New Roman" w:hAnsi="Times New Roman" w:cs="Times New Roman"/>
                <w:bCs/>
                <w:sz w:val="16"/>
                <w:szCs w:val="16"/>
                <w:lang w:val="en-US"/>
              </w:rPr>
              <w:lastRenderedPageBreak/>
              <w:t>12500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57B4C" w14:textId="374E82E6" w:rsidR="00680B17" w:rsidRPr="00680B17" w:rsidRDefault="00680B17"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625 000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6D87D392" w14:textId="3F3A44FD"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C7464" w14:textId="1D47256F"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7BB81BC4"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80A355" w14:textId="776AA549" w:rsidR="00680B17"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06CBD9" w14:textId="19A4841F"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Материал хирургический гемостатический рассасывающийся 5 см x 7,5 см</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DC700C0" w14:textId="3898CBFD"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49313" w14:textId="19FD0458" w:rsidR="00680B17" w:rsidRPr="00680B17" w:rsidRDefault="00680B17" w:rsidP="00680B17">
            <w:pPr>
              <w:pStyle w:val="a9"/>
              <w:jc w:val="center"/>
              <w:rPr>
                <w:rFonts w:ascii="Times New Roman" w:hAnsi="Times New Roman" w:cs="Times New Roman"/>
                <w:bCs/>
                <w:color w:val="000000"/>
                <w:sz w:val="16"/>
                <w:szCs w:val="16"/>
                <w:lang w:val="en-US"/>
              </w:rPr>
            </w:pPr>
            <w:r w:rsidRPr="00680B17">
              <w:rPr>
                <w:rFonts w:ascii="Times New Roman" w:hAnsi="Times New Roman" w:cs="Times New Roman"/>
                <w:bCs/>
                <w:color w:val="000000"/>
                <w:sz w:val="16"/>
                <w:szCs w:val="16"/>
                <w:lang w:val="en-US"/>
              </w:rPr>
              <w:t>70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713B2B1F" w14:textId="165D057C"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 xml:space="preserve">Стерильный местный рассасывающийся гемостатический монокомпонентный материал на основе окисленной регенерированной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Представляет собой абсорбируемую вязаную ткань сетчатого плетения.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согласно классификации микроорганизмов, 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в частности,  в нейрохирургии, особенно при оперативных вмешательствах на головном мозге, в сердечно-сосудистой хирургии, при геморроидэктомии, биопсии, операциях на легких, в челюстно-лицевой хирургии, при резекции желудка, операциях на носоглотке, операциях на печени и желчном пузыре, гинекологических операциях, при операциях на щитовидной железе, при пересадке кожи, при лечении поверхностных повреждений. </w:t>
            </w:r>
            <w:r w:rsidRPr="00680B17">
              <w:rPr>
                <w:rFonts w:ascii="Times New Roman" w:hAnsi="Times New Roman" w:cs="Times New Roman"/>
                <w:bCs/>
                <w:color w:val="000000"/>
                <w:sz w:val="16"/>
                <w:szCs w:val="16"/>
              </w:rPr>
              <w:lastRenderedPageBreak/>
              <w:t>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 см x 7,5 см.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241C5" w14:textId="7823F2CC" w:rsidR="00680B17" w:rsidRPr="00680B17" w:rsidRDefault="00680B17" w:rsidP="00680B17">
            <w:pPr>
              <w:pStyle w:val="a9"/>
              <w:jc w:val="center"/>
              <w:rPr>
                <w:rFonts w:ascii="Times New Roman" w:hAnsi="Times New Roman" w:cs="Times New Roman"/>
                <w:bCs/>
                <w:sz w:val="16"/>
                <w:szCs w:val="16"/>
                <w:lang w:val="en-US"/>
              </w:rPr>
            </w:pPr>
            <w:r w:rsidRPr="00680B17">
              <w:rPr>
                <w:rFonts w:ascii="Times New Roman" w:hAnsi="Times New Roman" w:cs="Times New Roman"/>
                <w:bCs/>
                <w:sz w:val="16"/>
                <w:szCs w:val="16"/>
                <w:lang w:val="en-US"/>
              </w:rPr>
              <w:lastRenderedPageBreak/>
              <w:t>11150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1DFA2" w14:textId="3FA2ED8A" w:rsidR="00680B17" w:rsidRPr="00680B17" w:rsidRDefault="00680B17"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780 500</w:t>
            </w:r>
          </w:p>
        </w:tc>
        <w:tc>
          <w:tcPr>
            <w:tcW w:w="821" w:type="dxa"/>
            <w:tcBorders>
              <w:top w:val="single" w:sz="4" w:space="0" w:color="auto"/>
              <w:left w:val="nil"/>
              <w:bottom w:val="single" w:sz="4" w:space="0" w:color="auto"/>
              <w:right w:val="single" w:sz="4" w:space="0" w:color="auto"/>
            </w:tcBorders>
            <w:shd w:val="clear" w:color="auto" w:fill="auto"/>
            <w:vAlign w:val="center"/>
          </w:tcPr>
          <w:p w14:paraId="437D251D" w14:textId="6C687C6F"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05AC84" w14:textId="6DDDB54C"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5596DA87"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8BDDF" w14:textId="17D10182" w:rsidR="00680B17" w:rsidRDefault="00680B17" w:rsidP="00680B17">
            <w:pPr>
              <w:pStyle w:val="a9"/>
              <w:jc w:val="cente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18</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58D92C" w14:textId="16576EB2"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Нить стерильная хирургическая, синтетическая, рассасывающаяся, плетеная изготовленная изПолиглактина 910 с покрытием М 3( 2/0) 75 см. Нить окрашена. Игла Колющая PLUS1/2  окружности, 26 мм длиной.</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8903990" w14:textId="58D68CDD"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D1538" w14:textId="3C3D41D4" w:rsidR="00680B17" w:rsidRPr="00680B17" w:rsidRDefault="00680B17" w:rsidP="00680B17">
            <w:pPr>
              <w:pStyle w:val="a9"/>
              <w:jc w:val="center"/>
              <w:rPr>
                <w:rFonts w:ascii="Times New Roman" w:hAnsi="Times New Roman" w:cs="Times New Roman"/>
                <w:bCs/>
                <w:color w:val="000000"/>
                <w:sz w:val="16"/>
                <w:szCs w:val="16"/>
                <w:lang w:val="en-US"/>
              </w:rPr>
            </w:pPr>
            <w:r w:rsidRPr="00680B17">
              <w:rPr>
                <w:rFonts w:ascii="Times New Roman" w:hAnsi="Times New Roman" w:cs="Times New Roman"/>
                <w:bCs/>
                <w:color w:val="000000"/>
                <w:sz w:val="16"/>
                <w:szCs w:val="16"/>
                <w:lang w:val="en-US"/>
              </w:rPr>
              <w:t>2000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6C2A6932" w14:textId="77777777"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Нить должна быть окрашена в контрастный цвет для улучшения визуализации в ране.</w:t>
            </w:r>
          </w:p>
          <w:p w14:paraId="7B23B8E4" w14:textId="32129881"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Нить должна сохранять 75% прочности на разрыв IN VIVO через 2 недели, 50% через 3 недели, 25% через 4 недели, срок полного рассасывания 56-70 дней. Метрический размер 3, условный размер  2/0. Длина нити не менее 70 см и не более 80 см. Игла должна быть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Игла должна иметь конструкцию, увеличивающую надежность ее фиксации в иглодержателе  за счет насечек в месте захвата.Игла колющая, кончик иглы уплощен для лучшего разделения тканей, 1/2  окружности, от 25,5 до 26,5 мм длиной. Стерильный внутренний вкладыш с шовным материалом должен быть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должна обеспечивать доступ к внутреннему вкладышу в одно движение для минимизации временных затрат на манипуляции с нитью. Маркировка одинарной упаковки из фольги должна содержать наименование шовного материала, его состав; товарный знак, товарный знак производителя (при наличии), наименование производителя; матричный код; каталожный номер (при наличии),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должна содержать наименование шовного материала, его состав, товарный знак производителя (при наличии), наименование производителя, матричный код, каталожный номер (при наличии),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должна обеспечивать ее прямолинейность после извлечения, минимизируя возникновение эффекта "памяти формы". Игла должна быть зафиксирована, не задействуя острие иглы на внутреннем лотке,  что предотвращает затупление острия.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01D5" w14:textId="2C534739" w:rsidR="00680B17" w:rsidRPr="00680B17" w:rsidRDefault="00680B17" w:rsidP="00680B17">
            <w:pPr>
              <w:pStyle w:val="a9"/>
              <w:jc w:val="center"/>
              <w:rPr>
                <w:rFonts w:ascii="Times New Roman" w:hAnsi="Times New Roman" w:cs="Times New Roman"/>
                <w:bCs/>
                <w:sz w:val="16"/>
                <w:szCs w:val="16"/>
                <w:lang w:val="kk-KZ"/>
              </w:rPr>
            </w:pPr>
            <w:r w:rsidRPr="00680B17">
              <w:rPr>
                <w:rFonts w:ascii="Times New Roman" w:hAnsi="Times New Roman" w:cs="Times New Roman"/>
                <w:bCs/>
                <w:sz w:val="16"/>
                <w:szCs w:val="16"/>
                <w:lang w:val="kk-KZ"/>
              </w:rPr>
              <w:t>2160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81DB9" w14:textId="211AED9C" w:rsidR="00680B17" w:rsidRPr="00680B17" w:rsidRDefault="00680B17"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4 320 000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56A917C6" w14:textId="1EF3D4E6"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01F167" w14:textId="0C462A25"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680B17" w:rsidRPr="00CE16B1" w14:paraId="7A95370C"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1D648" w14:textId="1A953410" w:rsidR="00680B17" w:rsidRPr="00377C03" w:rsidRDefault="00680B17" w:rsidP="00680B17">
            <w:pPr>
              <w:pStyle w:val="a9"/>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A6600C" w14:textId="5B022869" w:rsidR="00680B17" w:rsidRPr="00680B17" w:rsidRDefault="00680B17"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кетгут 2, игла 48 мм</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1BF88AC" w14:textId="55A9A7BD" w:rsidR="00680B17" w:rsidRPr="00680B17" w:rsidRDefault="00680B17" w:rsidP="00680B17">
            <w:pPr>
              <w:pStyle w:val="a9"/>
              <w:jc w:val="center"/>
              <w:rPr>
                <w:rFonts w:ascii="Times New Roman" w:hAnsi="Times New Roman" w:cs="Times New Roman"/>
                <w:sz w:val="16"/>
                <w:szCs w:val="16"/>
                <w:lang w:val="kk-KZ"/>
              </w:rPr>
            </w:pPr>
            <w:r w:rsidRPr="00680B17">
              <w:rPr>
                <w:rFonts w:ascii="Times New Roman" w:hAnsi="Times New Roman" w:cs="Times New Roman"/>
                <w:sz w:val="16"/>
                <w:szCs w:val="16"/>
                <w:lang w:val="kk-KZ"/>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AFFEF" w14:textId="1441A503" w:rsidR="00680B17" w:rsidRPr="00680B17" w:rsidRDefault="00680B17" w:rsidP="00680B17">
            <w:pPr>
              <w:pStyle w:val="a9"/>
              <w:jc w:val="center"/>
              <w:rPr>
                <w:rFonts w:ascii="Times New Roman" w:hAnsi="Times New Roman" w:cs="Times New Roman"/>
                <w:bCs/>
                <w:color w:val="000000"/>
                <w:sz w:val="16"/>
                <w:szCs w:val="16"/>
                <w:lang w:val="kk-KZ"/>
              </w:rPr>
            </w:pPr>
            <w:r w:rsidRPr="00680B17">
              <w:rPr>
                <w:rFonts w:ascii="Times New Roman" w:hAnsi="Times New Roman" w:cs="Times New Roman"/>
                <w:bCs/>
                <w:color w:val="000000"/>
                <w:sz w:val="16"/>
                <w:szCs w:val="16"/>
                <w:lang w:val="kk-KZ"/>
              </w:rPr>
              <w:t>1000</w:t>
            </w:r>
          </w:p>
        </w:tc>
        <w:tc>
          <w:tcPr>
            <w:tcW w:w="6237" w:type="dxa"/>
            <w:tcBorders>
              <w:top w:val="single" w:sz="4" w:space="0" w:color="auto"/>
              <w:left w:val="nil"/>
              <w:bottom w:val="single" w:sz="4" w:space="0" w:color="auto"/>
              <w:right w:val="single" w:sz="4" w:space="0" w:color="auto"/>
            </w:tcBorders>
            <w:shd w:val="clear" w:color="000000" w:fill="FFFFFF"/>
            <w:vAlign w:val="center"/>
          </w:tcPr>
          <w:p w14:paraId="21693850" w14:textId="6CF942D0" w:rsidR="00680B17" w:rsidRPr="00680B17" w:rsidRDefault="00680B17" w:rsidP="00680B17">
            <w:pPr>
              <w:pStyle w:val="a9"/>
              <w:jc w:val="center"/>
              <w:rPr>
                <w:rFonts w:ascii="Times New Roman" w:hAnsi="Times New Roman" w:cs="Times New Roman"/>
                <w:bCs/>
                <w:color w:val="000000"/>
                <w:sz w:val="16"/>
                <w:szCs w:val="16"/>
              </w:rPr>
            </w:pPr>
            <w:r w:rsidRPr="00680B17">
              <w:rPr>
                <w:rFonts w:ascii="Times New Roman" w:hAnsi="Times New Roman" w:cs="Times New Roman"/>
                <w:bCs/>
                <w:color w:val="000000"/>
                <w:sz w:val="16"/>
                <w:szCs w:val="16"/>
              </w:rPr>
              <w:t>кетгут хирургический М6 USP (2) 75см с атравматической иглой 48 мм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93ECE" w14:textId="77777777" w:rsidR="00680B17" w:rsidRPr="00680B17" w:rsidRDefault="00680B17" w:rsidP="00680B17">
            <w:pPr>
              <w:pStyle w:val="a9"/>
              <w:jc w:val="center"/>
              <w:rPr>
                <w:rFonts w:ascii="Times New Roman" w:hAnsi="Times New Roman" w:cs="Times New Roman"/>
                <w:bCs/>
                <w:sz w:val="16"/>
                <w:szCs w:val="16"/>
                <w:lang w:val="kk-KZ"/>
              </w:rPr>
            </w:pPr>
            <w:r w:rsidRPr="00680B17">
              <w:rPr>
                <w:rFonts w:ascii="Times New Roman" w:hAnsi="Times New Roman" w:cs="Times New Roman"/>
                <w:bCs/>
                <w:sz w:val="16"/>
                <w:szCs w:val="16"/>
                <w:lang w:val="kk-KZ"/>
              </w:rPr>
              <w:t>1300</w:t>
            </w:r>
          </w:p>
          <w:p w14:paraId="5CA20949" w14:textId="2EF5F8DF" w:rsidR="00680B17" w:rsidRPr="00680B17" w:rsidRDefault="00680B17" w:rsidP="00680B17">
            <w:pPr>
              <w:pStyle w:val="a9"/>
              <w:jc w:val="center"/>
              <w:rPr>
                <w:rFonts w:ascii="Times New Roman" w:hAnsi="Times New Roman" w:cs="Times New Roman"/>
                <w:bCs/>
                <w:sz w:val="16"/>
                <w:szCs w:val="16"/>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B2683" w14:textId="3F403623" w:rsidR="00680B17" w:rsidRPr="00680B17" w:rsidRDefault="00680B17" w:rsidP="00680B17">
            <w:pPr>
              <w:pStyle w:val="a9"/>
              <w:jc w:val="center"/>
              <w:rPr>
                <w:rFonts w:ascii="Times New Roman" w:hAnsi="Times New Roman" w:cs="Times New Roman"/>
                <w:b/>
                <w:color w:val="000000"/>
                <w:sz w:val="16"/>
                <w:szCs w:val="16"/>
                <w:lang w:val="en-US"/>
              </w:rPr>
            </w:pPr>
            <w:r w:rsidRPr="00680B17">
              <w:rPr>
                <w:rFonts w:ascii="Times New Roman" w:hAnsi="Times New Roman" w:cs="Times New Roman"/>
                <w:b/>
                <w:color w:val="000000"/>
                <w:sz w:val="16"/>
                <w:szCs w:val="16"/>
                <w:lang w:val="kk-KZ"/>
              </w:rPr>
              <w:t>1 300 000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11114623" w14:textId="79BE899C"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по заявке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BC5852" w14:textId="6AF2967E" w:rsidR="00680B17" w:rsidRPr="00680B17" w:rsidRDefault="00680B17" w:rsidP="00680B17">
            <w:pPr>
              <w:pStyle w:val="a9"/>
              <w:jc w:val="center"/>
              <w:rPr>
                <w:rFonts w:ascii="Times New Roman" w:hAnsi="Times New Roman" w:cs="Times New Roman"/>
                <w:sz w:val="16"/>
                <w:szCs w:val="16"/>
              </w:rPr>
            </w:pPr>
            <w:r w:rsidRPr="00680B17">
              <w:rPr>
                <w:rFonts w:ascii="Times New Roman" w:hAnsi="Times New Roman" w:cs="Times New Roman"/>
                <w:sz w:val="16"/>
                <w:szCs w:val="16"/>
              </w:rPr>
              <w:t>Актюбинская область, город Актобе, с. Каргалинское, ул. Кургулова, 19 Б</w:t>
            </w:r>
          </w:p>
        </w:tc>
      </w:tr>
      <w:tr w:rsidR="00CE16B1" w:rsidRPr="00EA5545" w14:paraId="09188FA1" w14:textId="77777777" w:rsidTr="00680B1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84694" w14:textId="77777777" w:rsidR="00CE16B1" w:rsidRDefault="00CE16B1" w:rsidP="00680B17">
            <w:pPr>
              <w:pStyle w:val="a9"/>
              <w:jc w:val="center"/>
              <w:rPr>
                <w:rFonts w:ascii="Times New Roman" w:hAnsi="Times New Roman" w:cs="Times New Roman"/>
                <w:sz w:val="18"/>
                <w:szCs w:val="18"/>
                <w:lang w:val="kk-KZ" w:eastAsia="ru-RU"/>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048862A7" w14:textId="28BDD6DF" w:rsidR="00CE16B1" w:rsidRPr="00680B17" w:rsidRDefault="00CE16B1" w:rsidP="00680B17">
            <w:pPr>
              <w:pStyle w:val="a9"/>
              <w:jc w:val="center"/>
              <w:rPr>
                <w:rFonts w:ascii="Times New Roman" w:hAnsi="Times New Roman" w:cs="Times New Roman"/>
                <w:color w:val="000000"/>
                <w:sz w:val="16"/>
                <w:szCs w:val="16"/>
                <w:lang w:val="kk-KZ"/>
              </w:rPr>
            </w:pPr>
            <w:r w:rsidRPr="00680B17">
              <w:rPr>
                <w:rFonts w:ascii="Times New Roman" w:hAnsi="Times New Roman" w:cs="Times New Roman"/>
                <w:color w:val="000000"/>
                <w:sz w:val="16"/>
                <w:szCs w:val="16"/>
                <w:lang w:val="kk-KZ"/>
              </w:rPr>
              <w:t>Итого</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7F3D4DB2" w14:textId="77777777" w:rsidR="00CE16B1" w:rsidRPr="00680B17" w:rsidRDefault="00CE16B1" w:rsidP="00680B17">
            <w:pPr>
              <w:pStyle w:val="a9"/>
              <w:jc w:val="center"/>
              <w:rPr>
                <w:rFonts w:ascii="Times New Roman" w:hAnsi="Times New Roman" w:cs="Times New Roman"/>
                <w:color w:val="000000"/>
                <w:sz w:val="16"/>
                <w:szCs w:val="16"/>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AAC3C" w14:textId="77777777" w:rsidR="00CE16B1" w:rsidRPr="00680B17" w:rsidRDefault="00CE16B1" w:rsidP="00680B17">
            <w:pPr>
              <w:pStyle w:val="a9"/>
              <w:jc w:val="center"/>
              <w:rPr>
                <w:rFonts w:ascii="Times New Roman" w:hAnsi="Times New Roman" w:cs="Times New Roman"/>
                <w:bCs/>
                <w:color w:val="000000"/>
                <w:sz w:val="16"/>
                <w:szCs w:val="16"/>
                <w:lang w:val="kk-KZ"/>
              </w:rPr>
            </w:pPr>
          </w:p>
        </w:tc>
        <w:tc>
          <w:tcPr>
            <w:tcW w:w="6237" w:type="dxa"/>
            <w:tcBorders>
              <w:top w:val="single" w:sz="4" w:space="0" w:color="auto"/>
              <w:left w:val="nil"/>
              <w:bottom w:val="single" w:sz="4" w:space="0" w:color="auto"/>
              <w:right w:val="single" w:sz="4" w:space="0" w:color="auto"/>
            </w:tcBorders>
            <w:shd w:val="clear" w:color="000000" w:fill="FFFFFF"/>
            <w:vAlign w:val="center"/>
          </w:tcPr>
          <w:p w14:paraId="790E5C53" w14:textId="77777777" w:rsidR="00CE16B1" w:rsidRPr="00680B17" w:rsidRDefault="00CE16B1" w:rsidP="00680B17">
            <w:pPr>
              <w:pStyle w:val="a9"/>
              <w:jc w:val="center"/>
              <w:rPr>
                <w:rFonts w:ascii="Times New Roman" w:hAnsi="Times New Roman" w:cs="Times New Roman"/>
                <w:bCs/>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8D6F6" w14:textId="77777777" w:rsidR="00CE16B1" w:rsidRPr="00680B17" w:rsidRDefault="00CE16B1" w:rsidP="00680B17">
            <w:pPr>
              <w:pStyle w:val="a9"/>
              <w:jc w:val="center"/>
              <w:rPr>
                <w:rFonts w:ascii="Times New Roman" w:hAnsi="Times New Roman" w:cs="Times New Roman"/>
                <w:bCs/>
                <w:sz w:val="16"/>
                <w:szCs w:val="16"/>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B6A1F" w14:textId="2D03AB86" w:rsidR="00CE16B1" w:rsidRPr="00680B17" w:rsidRDefault="00377C03" w:rsidP="00680B17">
            <w:pPr>
              <w:pStyle w:val="a9"/>
              <w:jc w:val="center"/>
              <w:rPr>
                <w:rFonts w:ascii="Times New Roman" w:hAnsi="Times New Roman" w:cs="Times New Roman"/>
                <w:b/>
                <w:color w:val="000000"/>
                <w:sz w:val="16"/>
                <w:szCs w:val="16"/>
                <w:lang w:val="kk-KZ"/>
              </w:rPr>
            </w:pPr>
            <w:r w:rsidRPr="00680B17">
              <w:rPr>
                <w:rFonts w:ascii="Times New Roman" w:hAnsi="Times New Roman" w:cs="Times New Roman"/>
                <w:b/>
                <w:color w:val="000000"/>
                <w:sz w:val="16"/>
                <w:szCs w:val="16"/>
                <w:lang w:val="kk-KZ"/>
              </w:rPr>
              <w:t>22 804 900</w:t>
            </w:r>
          </w:p>
        </w:tc>
        <w:tc>
          <w:tcPr>
            <w:tcW w:w="821" w:type="dxa"/>
            <w:tcBorders>
              <w:top w:val="single" w:sz="4" w:space="0" w:color="auto"/>
              <w:left w:val="nil"/>
              <w:bottom w:val="single" w:sz="4" w:space="0" w:color="auto"/>
              <w:right w:val="single" w:sz="4" w:space="0" w:color="auto"/>
            </w:tcBorders>
            <w:shd w:val="clear" w:color="auto" w:fill="auto"/>
          </w:tcPr>
          <w:p w14:paraId="6502D710" w14:textId="77777777" w:rsidR="00CE16B1" w:rsidRPr="00680B17" w:rsidRDefault="00CE16B1" w:rsidP="00680B17">
            <w:pPr>
              <w:pStyle w:val="a9"/>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017CAB" w14:textId="77777777" w:rsidR="00CE16B1" w:rsidRPr="00680B17" w:rsidRDefault="00CE16B1" w:rsidP="00680B17">
            <w:pPr>
              <w:pStyle w:val="a9"/>
              <w:jc w:val="center"/>
              <w:rPr>
                <w:rFonts w:ascii="Times New Roman" w:hAnsi="Times New Roman" w:cs="Times New Roman"/>
                <w:sz w:val="16"/>
                <w:szCs w:val="16"/>
              </w:rPr>
            </w:pPr>
          </w:p>
        </w:tc>
      </w:tr>
    </w:tbl>
    <w:p w14:paraId="4D527F7E" w14:textId="77777777" w:rsidR="00B0559F" w:rsidRPr="00EA5545" w:rsidRDefault="00B0559F" w:rsidP="00EA5545">
      <w:pPr>
        <w:pStyle w:val="a6"/>
        <w:shd w:val="clear" w:color="auto" w:fill="FFFFFF"/>
        <w:spacing w:before="0" w:beforeAutospacing="0" w:after="0" w:afterAutospacing="0"/>
        <w:jc w:val="center"/>
        <w:rPr>
          <w:rStyle w:val="a7"/>
          <w:color w:val="2D4359"/>
          <w:sz w:val="18"/>
          <w:szCs w:val="18"/>
          <w:u w:val="single"/>
          <w:lang w:val="kk-KZ"/>
        </w:rPr>
      </w:pPr>
    </w:p>
    <w:p w14:paraId="2C0E8629" w14:textId="77777777" w:rsidR="00053583"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u w:val="single"/>
        </w:rPr>
        <w:t>Заказчик и местонахождение:</w:t>
      </w:r>
    </w:p>
    <w:p w14:paraId="4B114BFF" w14:textId="645500DA" w:rsidR="00DA7210"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rPr>
        <w:t>ГКП «</w:t>
      </w:r>
      <w:r w:rsidR="009C1147" w:rsidRPr="00EA5545">
        <w:rPr>
          <w:color w:val="2D4359"/>
          <w:sz w:val="18"/>
          <w:szCs w:val="18"/>
          <w:lang w:val="kk-KZ"/>
        </w:rPr>
        <w:t>Каргалинская городская больница</w:t>
      </w:r>
      <w:r w:rsidRPr="00EA5545">
        <w:rPr>
          <w:color w:val="2D4359"/>
          <w:sz w:val="18"/>
          <w:szCs w:val="18"/>
        </w:rPr>
        <w:t>» на ПХВ ГУ «Управление здравоохранения Актюбинской области», г Актобе, ул.</w:t>
      </w:r>
      <w:r w:rsidR="009C1147" w:rsidRPr="00EA5545">
        <w:rPr>
          <w:color w:val="2D4359"/>
          <w:sz w:val="18"/>
          <w:szCs w:val="18"/>
          <w:lang w:val="kk-KZ"/>
        </w:rPr>
        <w:t>Кургулова 19Б</w:t>
      </w:r>
    </w:p>
    <w:p w14:paraId="719D4E80" w14:textId="32066042" w:rsidR="00DA7210"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(Приложение №</w:t>
      </w:r>
      <w:r w:rsidR="00B0065E" w:rsidRPr="00B0065E">
        <w:rPr>
          <w:color w:val="2D4359"/>
          <w:sz w:val="18"/>
          <w:szCs w:val="18"/>
        </w:rPr>
        <w:t>2</w:t>
      </w:r>
      <w:r w:rsidRPr="00EA5545">
        <w:rPr>
          <w:color w:val="2D4359"/>
          <w:sz w:val="18"/>
          <w:szCs w:val="18"/>
        </w:rPr>
        <w:t>)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Правил, а также описание и объем фармацевтических услуг.</w:t>
      </w:r>
    </w:p>
    <w:p w14:paraId="3AD96EAD" w14:textId="141F3A91" w:rsidR="00DA7210" w:rsidRPr="00EA5545" w:rsidRDefault="00DA7210" w:rsidP="005F3BC4">
      <w:pPr>
        <w:pStyle w:val="a6"/>
        <w:shd w:val="clear" w:color="auto" w:fill="FFFFFF"/>
        <w:spacing w:before="0" w:beforeAutospacing="0" w:after="0" w:afterAutospacing="0"/>
        <w:rPr>
          <w:color w:val="2D4359"/>
          <w:sz w:val="18"/>
          <w:szCs w:val="18"/>
        </w:rPr>
      </w:pPr>
    </w:p>
    <w:p w14:paraId="71DBE75C" w14:textId="7C514703" w:rsidR="00AE669E" w:rsidRPr="00EA5545" w:rsidRDefault="00AE669E" w:rsidP="005F3BC4">
      <w:pPr>
        <w:pStyle w:val="a6"/>
        <w:shd w:val="clear" w:color="auto" w:fill="FFFFFF"/>
        <w:spacing w:before="0" w:beforeAutospacing="0" w:after="0" w:afterAutospacing="0"/>
        <w:rPr>
          <w:color w:val="E36C0A" w:themeColor="accent6" w:themeShade="BF"/>
          <w:sz w:val="18"/>
          <w:szCs w:val="18"/>
          <w:lang w:val="kk-KZ"/>
        </w:rPr>
      </w:pPr>
      <w:r w:rsidRPr="00EA5545">
        <w:rPr>
          <w:rStyle w:val="a7"/>
          <w:color w:val="E36C0A" w:themeColor="accent6" w:themeShade="BF"/>
          <w:sz w:val="18"/>
          <w:szCs w:val="18"/>
        </w:rPr>
        <w:t>Срок представления ценовых предложений с «</w:t>
      </w:r>
      <w:r w:rsidR="00680B17" w:rsidRPr="00680B17">
        <w:rPr>
          <w:rStyle w:val="a7"/>
          <w:color w:val="E36C0A" w:themeColor="accent6" w:themeShade="BF"/>
          <w:sz w:val="18"/>
          <w:szCs w:val="18"/>
        </w:rPr>
        <w:t>31</w:t>
      </w:r>
      <w:r w:rsidRPr="00EA5545">
        <w:rPr>
          <w:rStyle w:val="a7"/>
          <w:color w:val="E36C0A" w:themeColor="accent6" w:themeShade="BF"/>
          <w:sz w:val="18"/>
          <w:szCs w:val="18"/>
        </w:rPr>
        <w:t>»</w:t>
      </w:r>
      <w:r w:rsidR="00BE26F6" w:rsidRPr="00BE26F6">
        <w:rPr>
          <w:rStyle w:val="a7"/>
          <w:color w:val="E36C0A" w:themeColor="accent6" w:themeShade="BF"/>
          <w:sz w:val="18"/>
          <w:szCs w:val="18"/>
        </w:rPr>
        <w:t xml:space="preserve"> </w:t>
      </w:r>
      <w:r w:rsidR="00680B17">
        <w:rPr>
          <w:rStyle w:val="a7"/>
          <w:color w:val="E36C0A" w:themeColor="accent6" w:themeShade="BF"/>
          <w:sz w:val="18"/>
          <w:szCs w:val="18"/>
          <w:lang w:val="kk-KZ"/>
        </w:rPr>
        <w:t>декабря</w:t>
      </w:r>
      <w:r w:rsidR="00053583" w:rsidRPr="00EA5545">
        <w:rPr>
          <w:rStyle w:val="a7"/>
          <w:color w:val="E36C0A" w:themeColor="accent6" w:themeShade="BF"/>
          <w:sz w:val="18"/>
          <w:szCs w:val="18"/>
          <w:lang w:val="kk-KZ"/>
        </w:rPr>
        <w:t xml:space="preserve"> </w:t>
      </w:r>
      <w:r w:rsidRPr="00EA5545">
        <w:rPr>
          <w:rStyle w:val="a7"/>
          <w:color w:val="E36C0A" w:themeColor="accent6" w:themeShade="BF"/>
          <w:sz w:val="18"/>
          <w:szCs w:val="18"/>
        </w:rPr>
        <w:t>202</w:t>
      </w:r>
      <w:r w:rsidR="00626DD0" w:rsidRPr="00EA5545">
        <w:rPr>
          <w:rStyle w:val="a7"/>
          <w:color w:val="E36C0A" w:themeColor="accent6" w:themeShade="BF"/>
          <w:sz w:val="18"/>
          <w:szCs w:val="18"/>
          <w:lang w:val="kk-KZ"/>
        </w:rPr>
        <w:t>4</w:t>
      </w:r>
      <w:r w:rsidRPr="00EA5545">
        <w:rPr>
          <w:rStyle w:val="a7"/>
          <w:color w:val="E36C0A" w:themeColor="accent6" w:themeShade="BF"/>
          <w:sz w:val="18"/>
          <w:szCs w:val="18"/>
        </w:rPr>
        <w:t xml:space="preserve"> г  до </w:t>
      </w:r>
      <w:r w:rsidR="00BE26F6">
        <w:rPr>
          <w:rStyle w:val="a7"/>
          <w:color w:val="E36C0A" w:themeColor="accent6" w:themeShade="BF"/>
          <w:sz w:val="18"/>
          <w:szCs w:val="18"/>
          <w:lang w:val="kk-KZ"/>
        </w:rPr>
        <w:t>09</w:t>
      </w:r>
      <w:r w:rsidRPr="00EA5545">
        <w:rPr>
          <w:rStyle w:val="a7"/>
          <w:color w:val="E36C0A" w:themeColor="accent6" w:themeShade="BF"/>
          <w:sz w:val="18"/>
          <w:szCs w:val="18"/>
        </w:rPr>
        <w:t>.</w:t>
      </w:r>
      <w:r w:rsidR="00FF2086">
        <w:rPr>
          <w:rStyle w:val="a7"/>
          <w:color w:val="E36C0A" w:themeColor="accent6" w:themeShade="BF"/>
          <w:sz w:val="18"/>
          <w:szCs w:val="18"/>
          <w:lang w:val="kk-KZ"/>
        </w:rPr>
        <w:t>0</w:t>
      </w:r>
      <w:r w:rsidR="00680B17">
        <w:rPr>
          <w:rStyle w:val="a7"/>
          <w:color w:val="E36C0A" w:themeColor="accent6" w:themeShade="BF"/>
          <w:sz w:val="18"/>
          <w:szCs w:val="18"/>
          <w:lang w:val="kk-KZ"/>
        </w:rPr>
        <w:t>0</w:t>
      </w:r>
      <w:r w:rsidRPr="00EA5545">
        <w:rPr>
          <w:rStyle w:val="a7"/>
          <w:color w:val="E36C0A" w:themeColor="accent6" w:themeShade="BF"/>
          <w:sz w:val="18"/>
          <w:szCs w:val="18"/>
        </w:rPr>
        <w:t xml:space="preserve"> часов «</w:t>
      </w:r>
      <w:r w:rsidR="00680B17">
        <w:rPr>
          <w:rStyle w:val="a7"/>
          <w:color w:val="E36C0A" w:themeColor="accent6" w:themeShade="BF"/>
          <w:sz w:val="18"/>
          <w:szCs w:val="18"/>
          <w:lang w:val="kk-KZ"/>
        </w:rPr>
        <w:t>7</w:t>
      </w:r>
      <w:r w:rsidRPr="00EA5545">
        <w:rPr>
          <w:rStyle w:val="a7"/>
          <w:color w:val="E36C0A" w:themeColor="accent6" w:themeShade="BF"/>
          <w:sz w:val="18"/>
          <w:szCs w:val="18"/>
        </w:rPr>
        <w:t>» </w:t>
      </w:r>
      <w:r w:rsidR="00680B17">
        <w:rPr>
          <w:rStyle w:val="a7"/>
          <w:color w:val="E36C0A" w:themeColor="accent6" w:themeShade="BF"/>
          <w:sz w:val="18"/>
          <w:szCs w:val="18"/>
          <w:lang w:val="kk-KZ"/>
        </w:rPr>
        <w:t>января</w:t>
      </w:r>
      <w:r w:rsidR="00626DD0" w:rsidRPr="00EA5545">
        <w:rPr>
          <w:rStyle w:val="a7"/>
          <w:color w:val="E36C0A" w:themeColor="accent6" w:themeShade="BF"/>
          <w:sz w:val="18"/>
          <w:szCs w:val="18"/>
          <w:lang w:val="kk-KZ"/>
        </w:rPr>
        <w:t xml:space="preserve"> </w:t>
      </w:r>
      <w:r w:rsidRPr="00EA5545">
        <w:rPr>
          <w:rStyle w:val="a7"/>
          <w:color w:val="E36C0A" w:themeColor="accent6" w:themeShade="BF"/>
          <w:sz w:val="18"/>
          <w:szCs w:val="18"/>
        </w:rPr>
        <w:t>202</w:t>
      </w:r>
      <w:r w:rsidR="00680B17">
        <w:rPr>
          <w:rStyle w:val="a7"/>
          <w:color w:val="E36C0A" w:themeColor="accent6" w:themeShade="BF"/>
          <w:sz w:val="18"/>
          <w:szCs w:val="18"/>
          <w:lang w:val="kk-KZ"/>
        </w:rPr>
        <w:t>5</w:t>
      </w:r>
      <w:r w:rsidRPr="00EA5545">
        <w:rPr>
          <w:rStyle w:val="a7"/>
          <w:color w:val="E36C0A" w:themeColor="accent6" w:themeShade="BF"/>
          <w:sz w:val="18"/>
          <w:szCs w:val="18"/>
        </w:rPr>
        <w:t xml:space="preserve"> г. следующему адресу: </w:t>
      </w:r>
      <w:bookmarkStart w:id="1" w:name="_Hlk125551104"/>
      <w:r w:rsidRPr="00EA5545">
        <w:rPr>
          <w:rStyle w:val="a7"/>
          <w:color w:val="E36C0A" w:themeColor="accent6" w:themeShade="BF"/>
          <w:sz w:val="18"/>
          <w:szCs w:val="18"/>
        </w:rPr>
        <w:t>ГКП «</w:t>
      </w:r>
      <w:r w:rsidRPr="00EA5545">
        <w:rPr>
          <w:rStyle w:val="a7"/>
          <w:color w:val="E36C0A" w:themeColor="accent6" w:themeShade="BF"/>
          <w:sz w:val="18"/>
          <w:szCs w:val="18"/>
          <w:lang w:val="kk-KZ"/>
        </w:rPr>
        <w:t>Каргалинская городская больница</w:t>
      </w:r>
      <w:r w:rsidRPr="00EA5545">
        <w:rPr>
          <w:rStyle w:val="a7"/>
          <w:color w:val="E36C0A" w:themeColor="accent6" w:themeShade="BF"/>
          <w:sz w:val="18"/>
          <w:szCs w:val="18"/>
        </w:rPr>
        <w:t xml:space="preserve">» на ПХВ ГУ «Управление здравоохранения Актюбинской области», г Актобе, ул. </w:t>
      </w:r>
      <w:r w:rsidRPr="00EA5545">
        <w:rPr>
          <w:rStyle w:val="a7"/>
          <w:color w:val="E36C0A" w:themeColor="accent6" w:themeShade="BF"/>
          <w:sz w:val="18"/>
          <w:szCs w:val="18"/>
          <w:lang w:val="kk-KZ"/>
        </w:rPr>
        <w:t xml:space="preserve">Кургулова 19Б </w:t>
      </w:r>
      <w:r w:rsidR="00C279C7" w:rsidRPr="00EA5545">
        <w:rPr>
          <w:rStyle w:val="a7"/>
          <w:color w:val="E36C0A" w:themeColor="accent6" w:themeShade="BF"/>
          <w:sz w:val="18"/>
          <w:szCs w:val="18"/>
          <w:lang w:val="kk-KZ"/>
        </w:rPr>
        <w:t>1</w:t>
      </w:r>
      <w:r w:rsidRPr="00EA5545">
        <w:rPr>
          <w:rStyle w:val="a7"/>
          <w:color w:val="E36C0A" w:themeColor="accent6" w:themeShade="BF"/>
          <w:sz w:val="18"/>
          <w:szCs w:val="18"/>
          <w:lang w:val="kk-KZ"/>
        </w:rPr>
        <w:t xml:space="preserve"> этаж </w:t>
      </w:r>
      <w:bookmarkEnd w:id="1"/>
      <w:r w:rsidR="00C279C7" w:rsidRPr="00EA5545">
        <w:rPr>
          <w:rStyle w:val="a7"/>
          <w:color w:val="E36C0A" w:themeColor="accent6" w:themeShade="BF"/>
          <w:sz w:val="18"/>
          <w:szCs w:val="18"/>
          <w:lang w:val="kk-KZ"/>
        </w:rPr>
        <w:t>бухгалтерия</w:t>
      </w:r>
    </w:p>
    <w:p w14:paraId="1C47B779" w14:textId="38018BBB" w:rsidR="00AE669E" w:rsidRPr="00EA5545" w:rsidRDefault="00AE669E" w:rsidP="005F3BC4">
      <w:pPr>
        <w:pStyle w:val="a6"/>
        <w:shd w:val="clear" w:color="auto" w:fill="FFFFFF"/>
        <w:spacing w:before="0" w:beforeAutospacing="0" w:after="0" w:afterAutospacing="0"/>
        <w:rPr>
          <w:b/>
          <w:bCs/>
          <w:color w:val="E36C0A" w:themeColor="accent6" w:themeShade="BF"/>
          <w:sz w:val="18"/>
          <w:szCs w:val="18"/>
          <w:lang w:val="kk-KZ"/>
        </w:rPr>
      </w:pPr>
      <w:r w:rsidRPr="00EA5545">
        <w:rPr>
          <w:rStyle w:val="a7"/>
          <w:color w:val="E36C0A" w:themeColor="accent6" w:themeShade="BF"/>
          <w:sz w:val="18"/>
          <w:szCs w:val="18"/>
        </w:rPr>
        <w:t xml:space="preserve">Конверты с заявками будут вскрываться в </w:t>
      </w:r>
      <w:r w:rsidR="00680B17">
        <w:rPr>
          <w:rStyle w:val="a7"/>
          <w:color w:val="E36C0A" w:themeColor="accent6" w:themeShade="BF"/>
          <w:sz w:val="18"/>
          <w:szCs w:val="18"/>
          <w:lang w:val="kk-KZ"/>
        </w:rPr>
        <w:t>1</w:t>
      </w:r>
      <w:r w:rsidR="0054355D">
        <w:rPr>
          <w:rStyle w:val="a7"/>
          <w:color w:val="E36C0A" w:themeColor="accent6" w:themeShade="BF"/>
          <w:sz w:val="18"/>
          <w:szCs w:val="18"/>
          <w:lang w:val="en-US"/>
        </w:rPr>
        <w:t>2</w:t>
      </w:r>
      <w:bookmarkStart w:id="2" w:name="_GoBack"/>
      <w:bookmarkEnd w:id="2"/>
      <w:r w:rsidR="00680B17">
        <w:rPr>
          <w:rStyle w:val="a7"/>
          <w:color w:val="E36C0A" w:themeColor="accent6" w:themeShade="BF"/>
          <w:sz w:val="18"/>
          <w:szCs w:val="18"/>
          <w:lang w:val="kk-KZ"/>
        </w:rPr>
        <w:t xml:space="preserve">.00 </w:t>
      </w:r>
      <w:r w:rsidRPr="00EA5545">
        <w:rPr>
          <w:rStyle w:val="a7"/>
          <w:color w:val="E36C0A" w:themeColor="accent6" w:themeShade="BF"/>
          <w:sz w:val="18"/>
          <w:szCs w:val="18"/>
        </w:rPr>
        <w:t xml:space="preserve"> часов «</w:t>
      </w:r>
      <w:r w:rsidR="00680B17">
        <w:rPr>
          <w:rStyle w:val="a7"/>
          <w:color w:val="E36C0A" w:themeColor="accent6" w:themeShade="BF"/>
          <w:sz w:val="18"/>
          <w:szCs w:val="18"/>
          <w:lang w:val="kk-KZ"/>
        </w:rPr>
        <w:t>07</w:t>
      </w:r>
      <w:r w:rsidRPr="00EA5545">
        <w:rPr>
          <w:rStyle w:val="a7"/>
          <w:color w:val="E36C0A" w:themeColor="accent6" w:themeShade="BF"/>
          <w:sz w:val="18"/>
          <w:szCs w:val="18"/>
        </w:rPr>
        <w:t xml:space="preserve">» </w:t>
      </w:r>
      <w:r w:rsidR="00680B17">
        <w:rPr>
          <w:rStyle w:val="a7"/>
          <w:color w:val="E36C0A" w:themeColor="accent6" w:themeShade="BF"/>
          <w:sz w:val="18"/>
          <w:szCs w:val="18"/>
          <w:lang w:val="kk-KZ"/>
        </w:rPr>
        <w:t>января</w:t>
      </w:r>
      <w:r w:rsidR="00CA15DD">
        <w:rPr>
          <w:rStyle w:val="a7"/>
          <w:color w:val="E36C0A" w:themeColor="accent6" w:themeShade="BF"/>
          <w:sz w:val="18"/>
          <w:szCs w:val="18"/>
          <w:lang w:val="kk-KZ"/>
        </w:rPr>
        <w:t xml:space="preserve"> </w:t>
      </w:r>
      <w:r w:rsidR="00A86874" w:rsidRPr="00EA5545">
        <w:rPr>
          <w:rStyle w:val="a7"/>
          <w:color w:val="E36C0A" w:themeColor="accent6" w:themeShade="BF"/>
          <w:sz w:val="18"/>
          <w:szCs w:val="18"/>
          <w:lang w:val="kk-KZ"/>
        </w:rPr>
        <w:t xml:space="preserve"> </w:t>
      </w:r>
      <w:r w:rsidRPr="00EA5545">
        <w:rPr>
          <w:rStyle w:val="a7"/>
          <w:color w:val="E36C0A" w:themeColor="accent6" w:themeShade="BF"/>
          <w:sz w:val="18"/>
          <w:szCs w:val="18"/>
        </w:rPr>
        <w:t>202</w:t>
      </w:r>
      <w:r w:rsidR="00680B17">
        <w:rPr>
          <w:rStyle w:val="a7"/>
          <w:color w:val="E36C0A" w:themeColor="accent6" w:themeShade="BF"/>
          <w:sz w:val="18"/>
          <w:szCs w:val="18"/>
          <w:lang w:val="kk-KZ"/>
        </w:rPr>
        <w:t>5</w:t>
      </w:r>
      <w:r w:rsidRPr="00EA5545">
        <w:rPr>
          <w:rStyle w:val="a7"/>
          <w:color w:val="E36C0A" w:themeColor="accent6" w:themeShade="BF"/>
          <w:sz w:val="18"/>
          <w:szCs w:val="18"/>
        </w:rPr>
        <w:t xml:space="preserve"> г. по следующему адресу: </w:t>
      </w:r>
      <w:r w:rsidRPr="00EA5545">
        <w:rPr>
          <w:b/>
          <w:bCs/>
          <w:color w:val="E36C0A" w:themeColor="accent6" w:themeShade="BF"/>
          <w:sz w:val="18"/>
          <w:szCs w:val="18"/>
        </w:rPr>
        <w:t>ГКП «</w:t>
      </w:r>
      <w:r w:rsidRPr="00EA5545">
        <w:rPr>
          <w:b/>
          <w:bCs/>
          <w:color w:val="E36C0A" w:themeColor="accent6" w:themeShade="BF"/>
          <w:sz w:val="18"/>
          <w:szCs w:val="18"/>
          <w:lang w:val="kk-KZ"/>
        </w:rPr>
        <w:t>Каргалинская городская больница</w:t>
      </w:r>
      <w:r w:rsidRPr="00EA5545">
        <w:rPr>
          <w:b/>
          <w:bCs/>
          <w:color w:val="E36C0A" w:themeColor="accent6" w:themeShade="BF"/>
          <w:sz w:val="18"/>
          <w:szCs w:val="18"/>
        </w:rPr>
        <w:t xml:space="preserve">» на ПХВ ГУ «Управление здравоохранения Актюбинской области», г Актобе, ул. </w:t>
      </w:r>
      <w:r w:rsidRPr="00EA5545">
        <w:rPr>
          <w:b/>
          <w:bCs/>
          <w:color w:val="E36C0A" w:themeColor="accent6" w:themeShade="BF"/>
          <w:sz w:val="18"/>
          <w:szCs w:val="18"/>
          <w:lang w:val="kk-KZ"/>
        </w:rPr>
        <w:t xml:space="preserve">Кургулова 19Б </w:t>
      </w:r>
      <w:r w:rsidR="00680B17">
        <w:rPr>
          <w:b/>
          <w:bCs/>
          <w:color w:val="E36C0A" w:themeColor="accent6" w:themeShade="BF"/>
          <w:sz w:val="18"/>
          <w:szCs w:val="18"/>
          <w:lang w:val="kk-KZ"/>
        </w:rPr>
        <w:t>2</w:t>
      </w:r>
      <w:r w:rsidRPr="00EA5545">
        <w:rPr>
          <w:b/>
          <w:bCs/>
          <w:color w:val="E36C0A" w:themeColor="accent6" w:themeShade="BF"/>
          <w:sz w:val="18"/>
          <w:szCs w:val="18"/>
          <w:lang w:val="kk-KZ"/>
        </w:rPr>
        <w:t xml:space="preserve"> этаж </w:t>
      </w:r>
      <w:r w:rsidR="00C279C7" w:rsidRPr="00EA5545">
        <w:rPr>
          <w:b/>
          <w:bCs/>
          <w:color w:val="E36C0A" w:themeColor="accent6" w:themeShade="BF"/>
          <w:sz w:val="18"/>
          <w:szCs w:val="18"/>
          <w:lang w:val="kk-KZ"/>
        </w:rPr>
        <w:t>бухгалтерия</w:t>
      </w:r>
    </w:p>
    <w:p w14:paraId="3D174CC8" w14:textId="77777777" w:rsidR="009805F5" w:rsidRPr="00EA5545" w:rsidRDefault="009805F5" w:rsidP="005F3BC4">
      <w:pPr>
        <w:pStyle w:val="a6"/>
        <w:shd w:val="clear" w:color="auto" w:fill="FFFFFF"/>
        <w:spacing w:before="0" w:beforeAutospacing="0" w:after="0" w:afterAutospacing="0"/>
        <w:rPr>
          <w:color w:val="2D4359"/>
          <w:sz w:val="18"/>
          <w:szCs w:val="18"/>
          <w:lang w:val="kk-KZ"/>
        </w:rPr>
      </w:pPr>
    </w:p>
    <w:p w14:paraId="67630B5F" w14:textId="0DCFEA51" w:rsidR="00DA7210" w:rsidRPr="00EA5545" w:rsidRDefault="00DA7210" w:rsidP="005F3BC4">
      <w:pPr>
        <w:pStyle w:val="a6"/>
        <w:shd w:val="clear" w:color="auto" w:fill="FFFFFF"/>
        <w:spacing w:before="0" w:beforeAutospacing="0" w:after="0" w:afterAutospacing="0"/>
        <w:rPr>
          <w:color w:val="2D4359"/>
          <w:sz w:val="18"/>
          <w:szCs w:val="18"/>
          <w:lang w:val="kk-KZ"/>
        </w:rPr>
      </w:pPr>
      <w:r w:rsidRPr="00EA5545">
        <w:rPr>
          <w:color w:val="2D4359"/>
          <w:sz w:val="18"/>
          <w:szCs w:val="18"/>
        </w:rPr>
        <w:t>Дополнительную информацию и справку можно получить по телефону:</w:t>
      </w:r>
      <w:r w:rsidR="009805F5" w:rsidRPr="00EA5545">
        <w:rPr>
          <w:color w:val="2D4359"/>
          <w:sz w:val="18"/>
          <w:szCs w:val="18"/>
          <w:lang w:val="kk-KZ"/>
        </w:rPr>
        <w:t>87132 98 5</w:t>
      </w:r>
      <w:r w:rsidR="00C279C7" w:rsidRPr="00EA5545">
        <w:rPr>
          <w:color w:val="2D4359"/>
          <w:sz w:val="18"/>
          <w:szCs w:val="18"/>
          <w:lang w:val="kk-KZ"/>
        </w:rPr>
        <w:t>7 12</w:t>
      </w:r>
      <w:r w:rsidR="00A0506F" w:rsidRPr="00EA5545">
        <w:rPr>
          <w:color w:val="2D4359"/>
          <w:sz w:val="18"/>
          <w:szCs w:val="18"/>
          <w:lang w:val="kk-KZ"/>
        </w:rPr>
        <w:t>.</w:t>
      </w:r>
    </w:p>
    <w:p w14:paraId="5DB81786" w14:textId="0D1682C7" w:rsidR="00DA7210" w:rsidRPr="00EA5545" w:rsidRDefault="00DA7210" w:rsidP="005F3BC4">
      <w:pPr>
        <w:pStyle w:val="a6"/>
        <w:shd w:val="clear" w:color="auto" w:fill="FFFFFF"/>
        <w:spacing w:before="0" w:beforeAutospacing="0" w:after="0" w:afterAutospacing="0"/>
        <w:rPr>
          <w:color w:val="2D4359"/>
          <w:sz w:val="18"/>
          <w:szCs w:val="18"/>
        </w:rPr>
      </w:pPr>
    </w:p>
    <w:p w14:paraId="7A6B4B9D" w14:textId="77777777"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7"/>
          <w:color w:val="2D4359"/>
          <w:sz w:val="18"/>
          <w:szCs w:val="1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0140C15F" w14:textId="77777777" w:rsidR="00DA7210" w:rsidRPr="00EA5545" w:rsidRDefault="00DA7210" w:rsidP="005F3BC4">
      <w:pPr>
        <w:pStyle w:val="a6"/>
        <w:shd w:val="clear" w:color="auto" w:fill="FFFFFF"/>
        <w:spacing w:before="0" w:beforeAutospacing="0" w:after="0" w:afterAutospacing="0"/>
        <w:ind w:firstLine="284"/>
        <w:rPr>
          <w:color w:val="2D4359"/>
          <w:sz w:val="18"/>
          <w:szCs w:val="18"/>
        </w:rPr>
      </w:pPr>
      <w:r w:rsidRPr="00EA5545">
        <w:rPr>
          <w:rStyle w:val="a8"/>
          <w:color w:val="2D4359"/>
          <w:sz w:val="18"/>
          <w:szCs w:val="18"/>
        </w:rPr>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3CB3189E" w14:textId="33A3D0D1"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8"/>
          <w:color w:val="2D4359"/>
          <w:sz w:val="18"/>
          <w:szCs w:val="1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2D93DF1B" w14:textId="2E8EACD1"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8"/>
          <w:color w:val="2D4359"/>
          <w:sz w:val="18"/>
          <w:szCs w:val="18"/>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47D5FC0C" w14:textId="3288A9AD"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8"/>
          <w:color w:val="2D4359"/>
          <w:sz w:val="18"/>
          <w:szCs w:val="18"/>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006A739A" w14:textId="3FE22894"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8"/>
          <w:color w:val="2D4359"/>
          <w:sz w:val="18"/>
          <w:szCs w:val="18"/>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7EB7102E" w14:textId="623B85F9" w:rsidR="00DA7210" w:rsidRPr="00EA5545" w:rsidRDefault="00DA7210" w:rsidP="005F3BC4">
      <w:pPr>
        <w:pStyle w:val="a6"/>
        <w:shd w:val="clear" w:color="auto" w:fill="FFFFFF"/>
        <w:spacing w:before="0" w:beforeAutospacing="0" w:after="0" w:afterAutospacing="0"/>
        <w:rPr>
          <w:color w:val="2D4359"/>
          <w:sz w:val="18"/>
          <w:szCs w:val="18"/>
        </w:rPr>
      </w:pPr>
      <w:r w:rsidRPr="00EA5545">
        <w:rPr>
          <w:rStyle w:val="a8"/>
          <w:color w:val="2D4359"/>
          <w:sz w:val="18"/>
          <w:szCs w:val="18"/>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7816EA83" w14:textId="208F9FA3" w:rsidR="00DA7210" w:rsidRPr="00EA5545" w:rsidRDefault="00DA7210" w:rsidP="005F3BC4">
      <w:pPr>
        <w:pStyle w:val="a6"/>
        <w:shd w:val="clear" w:color="auto" w:fill="FFFFFF"/>
        <w:spacing w:before="0" w:beforeAutospacing="0" w:after="0" w:afterAutospacing="0"/>
        <w:rPr>
          <w:color w:val="2D4359"/>
          <w:sz w:val="18"/>
          <w:szCs w:val="18"/>
        </w:rPr>
      </w:pPr>
    </w:p>
    <w:p w14:paraId="222F9615" w14:textId="77777777" w:rsidR="00DA7210"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rPr>
        <w:t>В случае несоответствия победителя квалификационным требованиям, закуп способом ценовых предложений признается несостоявшимся.</w:t>
      </w:r>
    </w:p>
    <w:p w14:paraId="169D6C16" w14:textId="77777777" w:rsidR="00DA7210"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rPr>
        <w:t>Республики Казахстан и не зарегистрирован в качестве налогоплательщика Республики Казахстан).</w:t>
      </w:r>
    </w:p>
    <w:p w14:paraId="6C9D886A" w14:textId="22E928E7" w:rsidR="006F3F15" w:rsidRPr="00EA5545" w:rsidRDefault="00DA7210" w:rsidP="005F3BC4">
      <w:pPr>
        <w:pStyle w:val="a6"/>
        <w:shd w:val="clear" w:color="auto" w:fill="FFFFFF"/>
        <w:spacing w:before="0" w:beforeAutospacing="0" w:after="0" w:afterAutospacing="0"/>
        <w:rPr>
          <w:color w:val="2D4359"/>
          <w:sz w:val="18"/>
          <w:szCs w:val="18"/>
        </w:rPr>
      </w:pPr>
      <w:r w:rsidRPr="00EA5545">
        <w:rPr>
          <w:color w:val="2D4359"/>
          <w:sz w:val="18"/>
          <w:szCs w:val="18"/>
        </w:rPr>
        <w:t>В случае несоответствия победителя квалификационным требованиям, закуп способом ценовых предложений признается несостоявшимся. Если сумма договора превышает двухтысячекратный размер месячного расчетного показателя на соответствующий финансовый год, поставщик обязан внести обеспечение исполнения договора. Размер обеспечения исполнения договора о закупе составляет три процента от общей суммы договора.</w:t>
      </w:r>
    </w:p>
    <w:p w14:paraId="31396DA6" w14:textId="77777777" w:rsidR="00086D6B" w:rsidRPr="00EA5545" w:rsidRDefault="00086D6B" w:rsidP="005F3BC4">
      <w:pPr>
        <w:pStyle w:val="a6"/>
        <w:shd w:val="clear" w:color="auto" w:fill="FFFFFF"/>
        <w:spacing w:before="0" w:beforeAutospacing="0" w:after="0" w:afterAutospacing="0"/>
        <w:rPr>
          <w:color w:val="2D4359"/>
          <w:sz w:val="18"/>
          <w:szCs w:val="18"/>
        </w:rPr>
      </w:pPr>
    </w:p>
    <w:p w14:paraId="72873F8B" w14:textId="46C01610" w:rsidR="006F3F15" w:rsidRPr="00EA5545" w:rsidRDefault="004462B1" w:rsidP="005F3BC4">
      <w:pPr>
        <w:ind w:left="-284"/>
        <w:rPr>
          <w:rFonts w:ascii="Times New Roman" w:hAnsi="Times New Roman" w:cs="Times New Roman"/>
          <w:sz w:val="18"/>
          <w:szCs w:val="18"/>
          <w:lang w:val="kk-KZ"/>
        </w:rPr>
      </w:pPr>
      <w:r w:rsidRPr="00EA5545">
        <w:rPr>
          <w:rFonts w:ascii="Times New Roman" w:hAnsi="Times New Roman" w:cs="Times New Roman"/>
          <w:sz w:val="18"/>
          <w:szCs w:val="18"/>
          <w:lang w:val="kk-KZ"/>
        </w:rPr>
        <w:t>Исп.</w:t>
      </w:r>
      <w:r w:rsidR="007926EB">
        <w:rPr>
          <w:rFonts w:ascii="Times New Roman" w:hAnsi="Times New Roman" w:cs="Times New Roman"/>
          <w:sz w:val="18"/>
          <w:szCs w:val="18"/>
          <w:lang w:val="kk-KZ"/>
        </w:rPr>
        <w:t>Бектенгалиева А.А</w:t>
      </w:r>
    </w:p>
    <w:sectPr w:rsidR="006F3F15" w:rsidRPr="00EA5545" w:rsidSect="000C31F2">
      <w:pgSz w:w="16838" w:h="11906" w:orient="landscape"/>
      <w:pgMar w:top="1701" w:right="113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4C36"/>
    <w:multiLevelType w:val="hybridMultilevel"/>
    <w:tmpl w:val="F336FD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DD7110"/>
    <w:multiLevelType w:val="hybridMultilevel"/>
    <w:tmpl w:val="8B2ED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3F6D53"/>
    <w:multiLevelType w:val="multilevel"/>
    <w:tmpl w:val="D54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8482E"/>
    <w:multiLevelType w:val="hybridMultilevel"/>
    <w:tmpl w:val="0570D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556EB"/>
    <w:multiLevelType w:val="hybridMultilevel"/>
    <w:tmpl w:val="78062214"/>
    <w:lvl w:ilvl="0" w:tplc="3D36AD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E235C5"/>
    <w:multiLevelType w:val="hybridMultilevel"/>
    <w:tmpl w:val="2580E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DC3567"/>
    <w:multiLevelType w:val="hybridMultilevel"/>
    <w:tmpl w:val="F2C27EF6"/>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7" w15:restartNumberingAfterBreak="0">
    <w:nsid w:val="432F371E"/>
    <w:multiLevelType w:val="hybridMultilevel"/>
    <w:tmpl w:val="58205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8344E6"/>
    <w:multiLevelType w:val="hybridMultilevel"/>
    <w:tmpl w:val="CCA0B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0E6E3C"/>
    <w:multiLevelType w:val="hybridMultilevel"/>
    <w:tmpl w:val="9E0A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C48B6"/>
    <w:multiLevelType w:val="hybridMultilevel"/>
    <w:tmpl w:val="5CFEFE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5214A2"/>
    <w:multiLevelType w:val="hybridMultilevel"/>
    <w:tmpl w:val="8954D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6D4AD1"/>
    <w:multiLevelType w:val="hybridMultilevel"/>
    <w:tmpl w:val="14D6A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A05AAA"/>
    <w:multiLevelType w:val="hybridMultilevel"/>
    <w:tmpl w:val="D6144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24F7A"/>
    <w:multiLevelType w:val="multilevel"/>
    <w:tmpl w:val="5F76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31631"/>
    <w:multiLevelType w:val="hybridMultilevel"/>
    <w:tmpl w:val="38FA56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5"/>
  </w:num>
  <w:num w:numId="5">
    <w:abstractNumId w:val="8"/>
  </w:num>
  <w:num w:numId="6">
    <w:abstractNumId w:val="1"/>
  </w:num>
  <w:num w:numId="7">
    <w:abstractNumId w:val="12"/>
  </w:num>
  <w:num w:numId="8">
    <w:abstractNumId w:val="11"/>
  </w:num>
  <w:num w:numId="9">
    <w:abstractNumId w:val="4"/>
  </w:num>
  <w:num w:numId="10">
    <w:abstractNumId w:val="6"/>
  </w:num>
  <w:num w:numId="11">
    <w:abstractNumId w:val="7"/>
  </w:num>
  <w:num w:numId="12">
    <w:abstractNumId w:val="2"/>
  </w:num>
  <w:num w:numId="13">
    <w:abstractNumId w:val="14"/>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59D"/>
    <w:rsid w:val="0000446B"/>
    <w:rsid w:val="00007C1E"/>
    <w:rsid w:val="0001604B"/>
    <w:rsid w:val="000166A6"/>
    <w:rsid w:val="00023201"/>
    <w:rsid w:val="000316EA"/>
    <w:rsid w:val="00053583"/>
    <w:rsid w:val="00054D0B"/>
    <w:rsid w:val="00055897"/>
    <w:rsid w:val="000620DD"/>
    <w:rsid w:val="0007185A"/>
    <w:rsid w:val="00072C49"/>
    <w:rsid w:val="00073733"/>
    <w:rsid w:val="00075AB4"/>
    <w:rsid w:val="00076717"/>
    <w:rsid w:val="00085B9F"/>
    <w:rsid w:val="00086D6B"/>
    <w:rsid w:val="000936A5"/>
    <w:rsid w:val="00095284"/>
    <w:rsid w:val="00095321"/>
    <w:rsid w:val="00096CEA"/>
    <w:rsid w:val="00097CCF"/>
    <w:rsid w:val="000A4CF4"/>
    <w:rsid w:val="000A6667"/>
    <w:rsid w:val="000B15C0"/>
    <w:rsid w:val="000B2B2F"/>
    <w:rsid w:val="000B6E80"/>
    <w:rsid w:val="000C31F2"/>
    <w:rsid w:val="000C541A"/>
    <w:rsid w:val="000C57C0"/>
    <w:rsid w:val="000C5F03"/>
    <w:rsid w:val="000D23F2"/>
    <w:rsid w:val="000E27A6"/>
    <w:rsid w:val="000E2A98"/>
    <w:rsid w:val="000E3C21"/>
    <w:rsid w:val="000E57DD"/>
    <w:rsid w:val="000F1625"/>
    <w:rsid w:val="000F5F80"/>
    <w:rsid w:val="00114994"/>
    <w:rsid w:val="0012258A"/>
    <w:rsid w:val="0012469F"/>
    <w:rsid w:val="00127BA0"/>
    <w:rsid w:val="0013276E"/>
    <w:rsid w:val="0013792B"/>
    <w:rsid w:val="00145544"/>
    <w:rsid w:val="00157FE4"/>
    <w:rsid w:val="0016256C"/>
    <w:rsid w:val="00162EB0"/>
    <w:rsid w:val="00164173"/>
    <w:rsid w:val="00165F34"/>
    <w:rsid w:val="0017024A"/>
    <w:rsid w:val="00170590"/>
    <w:rsid w:val="00173064"/>
    <w:rsid w:val="001749E9"/>
    <w:rsid w:val="00191349"/>
    <w:rsid w:val="00193553"/>
    <w:rsid w:val="001967CC"/>
    <w:rsid w:val="001A1738"/>
    <w:rsid w:val="001A54AF"/>
    <w:rsid w:val="001A589A"/>
    <w:rsid w:val="001A67D6"/>
    <w:rsid w:val="001B1ABF"/>
    <w:rsid w:val="001C3C0D"/>
    <w:rsid w:val="001C7FB9"/>
    <w:rsid w:val="001D3F9F"/>
    <w:rsid w:val="001E2F85"/>
    <w:rsid w:val="001E668B"/>
    <w:rsid w:val="001F0A20"/>
    <w:rsid w:val="001F257C"/>
    <w:rsid w:val="00201095"/>
    <w:rsid w:val="00201F5A"/>
    <w:rsid w:val="00214DAE"/>
    <w:rsid w:val="00216406"/>
    <w:rsid w:val="00216449"/>
    <w:rsid w:val="002230A1"/>
    <w:rsid w:val="00225BBE"/>
    <w:rsid w:val="002315EF"/>
    <w:rsid w:val="00231AF0"/>
    <w:rsid w:val="00233A60"/>
    <w:rsid w:val="00234992"/>
    <w:rsid w:val="00236074"/>
    <w:rsid w:val="00241EFE"/>
    <w:rsid w:val="0024522F"/>
    <w:rsid w:val="00257C31"/>
    <w:rsid w:val="00263197"/>
    <w:rsid w:val="0026509A"/>
    <w:rsid w:val="0026785C"/>
    <w:rsid w:val="0027036B"/>
    <w:rsid w:val="0027087A"/>
    <w:rsid w:val="002823C2"/>
    <w:rsid w:val="002827CA"/>
    <w:rsid w:val="00285834"/>
    <w:rsid w:val="00287204"/>
    <w:rsid w:val="00290006"/>
    <w:rsid w:val="00291A77"/>
    <w:rsid w:val="0029528B"/>
    <w:rsid w:val="002A16A6"/>
    <w:rsid w:val="002A283E"/>
    <w:rsid w:val="002A2911"/>
    <w:rsid w:val="002A494B"/>
    <w:rsid w:val="002B6A99"/>
    <w:rsid w:val="002C6B33"/>
    <w:rsid w:val="002C7445"/>
    <w:rsid w:val="002C7758"/>
    <w:rsid w:val="002D4E84"/>
    <w:rsid w:val="002F0C05"/>
    <w:rsid w:val="002F0D92"/>
    <w:rsid w:val="00303C97"/>
    <w:rsid w:val="003067F7"/>
    <w:rsid w:val="00307359"/>
    <w:rsid w:val="003130ED"/>
    <w:rsid w:val="00322BAA"/>
    <w:rsid w:val="003235C6"/>
    <w:rsid w:val="00345EB1"/>
    <w:rsid w:val="003550C5"/>
    <w:rsid w:val="00364E56"/>
    <w:rsid w:val="00371707"/>
    <w:rsid w:val="00377C03"/>
    <w:rsid w:val="0038319B"/>
    <w:rsid w:val="00393C4A"/>
    <w:rsid w:val="00393E63"/>
    <w:rsid w:val="003B2630"/>
    <w:rsid w:val="003B48F8"/>
    <w:rsid w:val="003B66D4"/>
    <w:rsid w:val="003B697E"/>
    <w:rsid w:val="003C31BF"/>
    <w:rsid w:val="003C682F"/>
    <w:rsid w:val="003D282B"/>
    <w:rsid w:val="003D4A9A"/>
    <w:rsid w:val="003E0B31"/>
    <w:rsid w:val="003F053C"/>
    <w:rsid w:val="003F27C1"/>
    <w:rsid w:val="003F7892"/>
    <w:rsid w:val="00400A13"/>
    <w:rsid w:val="00403DBB"/>
    <w:rsid w:val="00413775"/>
    <w:rsid w:val="0043442B"/>
    <w:rsid w:val="004401DA"/>
    <w:rsid w:val="00444B54"/>
    <w:rsid w:val="004462B1"/>
    <w:rsid w:val="0046096C"/>
    <w:rsid w:val="00461804"/>
    <w:rsid w:val="00461878"/>
    <w:rsid w:val="004627A1"/>
    <w:rsid w:val="0046555B"/>
    <w:rsid w:val="00466B09"/>
    <w:rsid w:val="00467FA5"/>
    <w:rsid w:val="00472974"/>
    <w:rsid w:val="00475A2A"/>
    <w:rsid w:val="00476BA0"/>
    <w:rsid w:val="00483434"/>
    <w:rsid w:val="00495132"/>
    <w:rsid w:val="0049533A"/>
    <w:rsid w:val="00496696"/>
    <w:rsid w:val="004C39EE"/>
    <w:rsid w:val="004E0934"/>
    <w:rsid w:val="004E6113"/>
    <w:rsid w:val="004F51ED"/>
    <w:rsid w:val="004F529B"/>
    <w:rsid w:val="004F7EAA"/>
    <w:rsid w:val="0051006F"/>
    <w:rsid w:val="00510F14"/>
    <w:rsid w:val="00516B02"/>
    <w:rsid w:val="00516C43"/>
    <w:rsid w:val="00517895"/>
    <w:rsid w:val="00517D55"/>
    <w:rsid w:val="005245C3"/>
    <w:rsid w:val="00526B78"/>
    <w:rsid w:val="00531989"/>
    <w:rsid w:val="00536C24"/>
    <w:rsid w:val="0054355D"/>
    <w:rsid w:val="00551861"/>
    <w:rsid w:val="00554955"/>
    <w:rsid w:val="0055766D"/>
    <w:rsid w:val="005669AD"/>
    <w:rsid w:val="00567847"/>
    <w:rsid w:val="00570A94"/>
    <w:rsid w:val="00583C58"/>
    <w:rsid w:val="0059737D"/>
    <w:rsid w:val="005A1671"/>
    <w:rsid w:val="005B132E"/>
    <w:rsid w:val="005C485A"/>
    <w:rsid w:val="005C69A5"/>
    <w:rsid w:val="005D5C81"/>
    <w:rsid w:val="005D799D"/>
    <w:rsid w:val="005E45E4"/>
    <w:rsid w:val="005E6D25"/>
    <w:rsid w:val="005F3BC4"/>
    <w:rsid w:val="005F68C1"/>
    <w:rsid w:val="00605D14"/>
    <w:rsid w:val="00613E5B"/>
    <w:rsid w:val="00617526"/>
    <w:rsid w:val="00620C9D"/>
    <w:rsid w:val="0062266B"/>
    <w:rsid w:val="00625E77"/>
    <w:rsid w:val="00626DD0"/>
    <w:rsid w:val="00627F9D"/>
    <w:rsid w:val="00665C37"/>
    <w:rsid w:val="00671EDA"/>
    <w:rsid w:val="00674C40"/>
    <w:rsid w:val="00680B17"/>
    <w:rsid w:val="006818DD"/>
    <w:rsid w:val="00681EBC"/>
    <w:rsid w:val="00682FF8"/>
    <w:rsid w:val="00683993"/>
    <w:rsid w:val="00693579"/>
    <w:rsid w:val="00693D47"/>
    <w:rsid w:val="0069422D"/>
    <w:rsid w:val="006966A4"/>
    <w:rsid w:val="00696F43"/>
    <w:rsid w:val="00697779"/>
    <w:rsid w:val="006A02BC"/>
    <w:rsid w:val="006A0721"/>
    <w:rsid w:val="006A6B8D"/>
    <w:rsid w:val="006A74B3"/>
    <w:rsid w:val="006B4CC7"/>
    <w:rsid w:val="006C3A96"/>
    <w:rsid w:val="006D5ECF"/>
    <w:rsid w:val="006D6ABA"/>
    <w:rsid w:val="006E524F"/>
    <w:rsid w:val="006E7137"/>
    <w:rsid w:val="006E729D"/>
    <w:rsid w:val="006E7C6E"/>
    <w:rsid w:val="006F070D"/>
    <w:rsid w:val="006F1102"/>
    <w:rsid w:val="006F2714"/>
    <w:rsid w:val="006F3F15"/>
    <w:rsid w:val="006F531F"/>
    <w:rsid w:val="006F7495"/>
    <w:rsid w:val="00712635"/>
    <w:rsid w:val="00712FB6"/>
    <w:rsid w:val="007137BC"/>
    <w:rsid w:val="007169EF"/>
    <w:rsid w:val="00723A58"/>
    <w:rsid w:val="00730265"/>
    <w:rsid w:val="00735662"/>
    <w:rsid w:val="007367C1"/>
    <w:rsid w:val="007445FF"/>
    <w:rsid w:val="00745F42"/>
    <w:rsid w:val="00751A24"/>
    <w:rsid w:val="00763091"/>
    <w:rsid w:val="00767EEF"/>
    <w:rsid w:val="0077029D"/>
    <w:rsid w:val="00774FC1"/>
    <w:rsid w:val="00775174"/>
    <w:rsid w:val="00781668"/>
    <w:rsid w:val="007926EB"/>
    <w:rsid w:val="00794F09"/>
    <w:rsid w:val="007A385A"/>
    <w:rsid w:val="007A6943"/>
    <w:rsid w:val="007B2BCD"/>
    <w:rsid w:val="007B2D9B"/>
    <w:rsid w:val="007C220C"/>
    <w:rsid w:val="007C50A5"/>
    <w:rsid w:val="007C77FC"/>
    <w:rsid w:val="007D33FC"/>
    <w:rsid w:val="007D4B13"/>
    <w:rsid w:val="007E0AED"/>
    <w:rsid w:val="007E135F"/>
    <w:rsid w:val="007E1A02"/>
    <w:rsid w:val="007F2A3D"/>
    <w:rsid w:val="007F71EE"/>
    <w:rsid w:val="0080173D"/>
    <w:rsid w:val="00802C50"/>
    <w:rsid w:val="00805E25"/>
    <w:rsid w:val="00805FC5"/>
    <w:rsid w:val="008105EE"/>
    <w:rsid w:val="00815413"/>
    <w:rsid w:val="00816E6F"/>
    <w:rsid w:val="00822F4F"/>
    <w:rsid w:val="00824E38"/>
    <w:rsid w:val="00835104"/>
    <w:rsid w:val="00836991"/>
    <w:rsid w:val="00837080"/>
    <w:rsid w:val="00847F5A"/>
    <w:rsid w:val="008510E1"/>
    <w:rsid w:val="0085180E"/>
    <w:rsid w:val="00851F72"/>
    <w:rsid w:val="0085334B"/>
    <w:rsid w:val="00854FC5"/>
    <w:rsid w:val="008576F0"/>
    <w:rsid w:val="008601BF"/>
    <w:rsid w:val="008645E8"/>
    <w:rsid w:val="008729CC"/>
    <w:rsid w:val="00873D88"/>
    <w:rsid w:val="008755AB"/>
    <w:rsid w:val="00877C29"/>
    <w:rsid w:val="00880960"/>
    <w:rsid w:val="008863F5"/>
    <w:rsid w:val="008A1C03"/>
    <w:rsid w:val="008A4B82"/>
    <w:rsid w:val="008A64F6"/>
    <w:rsid w:val="008B05F1"/>
    <w:rsid w:val="008B06AF"/>
    <w:rsid w:val="008B08A1"/>
    <w:rsid w:val="008B7EDA"/>
    <w:rsid w:val="008C1479"/>
    <w:rsid w:val="008C28C6"/>
    <w:rsid w:val="008C4B3F"/>
    <w:rsid w:val="008E4D6B"/>
    <w:rsid w:val="008E650F"/>
    <w:rsid w:val="008F65FC"/>
    <w:rsid w:val="008F7A2B"/>
    <w:rsid w:val="00904037"/>
    <w:rsid w:val="0090524E"/>
    <w:rsid w:val="009140AA"/>
    <w:rsid w:val="0091755B"/>
    <w:rsid w:val="00917B74"/>
    <w:rsid w:val="00931AEE"/>
    <w:rsid w:val="0093222D"/>
    <w:rsid w:val="00934C0C"/>
    <w:rsid w:val="0093654B"/>
    <w:rsid w:val="00944D9A"/>
    <w:rsid w:val="00946893"/>
    <w:rsid w:val="009550BC"/>
    <w:rsid w:val="0096618F"/>
    <w:rsid w:val="00967B5B"/>
    <w:rsid w:val="009805F5"/>
    <w:rsid w:val="009826E9"/>
    <w:rsid w:val="00982F73"/>
    <w:rsid w:val="009834AB"/>
    <w:rsid w:val="00992098"/>
    <w:rsid w:val="0099328C"/>
    <w:rsid w:val="0099726A"/>
    <w:rsid w:val="009A0147"/>
    <w:rsid w:val="009C1147"/>
    <w:rsid w:val="009C299B"/>
    <w:rsid w:val="009D1B31"/>
    <w:rsid w:val="009D6D42"/>
    <w:rsid w:val="009D6E09"/>
    <w:rsid w:val="009E4092"/>
    <w:rsid w:val="009E6FBA"/>
    <w:rsid w:val="009F2A66"/>
    <w:rsid w:val="009F654D"/>
    <w:rsid w:val="009F7F97"/>
    <w:rsid w:val="00A009FB"/>
    <w:rsid w:val="00A01659"/>
    <w:rsid w:val="00A0506F"/>
    <w:rsid w:val="00A16122"/>
    <w:rsid w:val="00A208B1"/>
    <w:rsid w:val="00A24038"/>
    <w:rsid w:val="00A275D3"/>
    <w:rsid w:val="00A33689"/>
    <w:rsid w:val="00A419E8"/>
    <w:rsid w:val="00A4256B"/>
    <w:rsid w:val="00A47FDD"/>
    <w:rsid w:val="00A654D8"/>
    <w:rsid w:val="00A841FF"/>
    <w:rsid w:val="00A86874"/>
    <w:rsid w:val="00A91842"/>
    <w:rsid w:val="00A942D3"/>
    <w:rsid w:val="00AA1E79"/>
    <w:rsid w:val="00AA3993"/>
    <w:rsid w:val="00AA5E21"/>
    <w:rsid w:val="00AB13BE"/>
    <w:rsid w:val="00AB4623"/>
    <w:rsid w:val="00AB5C91"/>
    <w:rsid w:val="00AD2F13"/>
    <w:rsid w:val="00AD5FE4"/>
    <w:rsid w:val="00AD6608"/>
    <w:rsid w:val="00AE000E"/>
    <w:rsid w:val="00AE25E3"/>
    <w:rsid w:val="00AE6157"/>
    <w:rsid w:val="00AE669E"/>
    <w:rsid w:val="00AE718C"/>
    <w:rsid w:val="00AE7451"/>
    <w:rsid w:val="00AF4257"/>
    <w:rsid w:val="00AF6A9D"/>
    <w:rsid w:val="00AF7F6B"/>
    <w:rsid w:val="00B0065E"/>
    <w:rsid w:val="00B021F6"/>
    <w:rsid w:val="00B0559F"/>
    <w:rsid w:val="00B05ACD"/>
    <w:rsid w:val="00B2206A"/>
    <w:rsid w:val="00B26FD8"/>
    <w:rsid w:val="00B431A0"/>
    <w:rsid w:val="00B43D21"/>
    <w:rsid w:val="00B50194"/>
    <w:rsid w:val="00B55372"/>
    <w:rsid w:val="00B60926"/>
    <w:rsid w:val="00B628C3"/>
    <w:rsid w:val="00B645D8"/>
    <w:rsid w:val="00B646CB"/>
    <w:rsid w:val="00B67A97"/>
    <w:rsid w:val="00B72EC7"/>
    <w:rsid w:val="00B73598"/>
    <w:rsid w:val="00B73B8E"/>
    <w:rsid w:val="00B8258E"/>
    <w:rsid w:val="00B845B4"/>
    <w:rsid w:val="00B8581A"/>
    <w:rsid w:val="00B965CE"/>
    <w:rsid w:val="00BA41D7"/>
    <w:rsid w:val="00BB05D3"/>
    <w:rsid w:val="00BD259D"/>
    <w:rsid w:val="00BD31AF"/>
    <w:rsid w:val="00BD4C4D"/>
    <w:rsid w:val="00BD727F"/>
    <w:rsid w:val="00BE26F6"/>
    <w:rsid w:val="00BE2876"/>
    <w:rsid w:val="00BE5E2B"/>
    <w:rsid w:val="00BE65E2"/>
    <w:rsid w:val="00BF4A11"/>
    <w:rsid w:val="00BF4B58"/>
    <w:rsid w:val="00BF7FA4"/>
    <w:rsid w:val="00C07215"/>
    <w:rsid w:val="00C25588"/>
    <w:rsid w:val="00C263F8"/>
    <w:rsid w:val="00C279C7"/>
    <w:rsid w:val="00C27E17"/>
    <w:rsid w:val="00C31AB7"/>
    <w:rsid w:val="00C32AEE"/>
    <w:rsid w:val="00C513C2"/>
    <w:rsid w:val="00C525B2"/>
    <w:rsid w:val="00C55B4F"/>
    <w:rsid w:val="00C571A8"/>
    <w:rsid w:val="00C6143C"/>
    <w:rsid w:val="00C63D7F"/>
    <w:rsid w:val="00C669C7"/>
    <w:rsid w:val="00C67358"/>
    <w:rsid w:val="00C700C6"/>
    <w:rsid w:val="00C70536"/>
    <w:rsid w:val="00C72558"/>
    <w:rsid w:val="00C812DE"/>
    <w:rsid w:val="00C93544"/>
    <w:rsid w:val="00CA061B"/>
    <w:rsid w:val="00CA15DD"/>
    <w:rsid w:val="00CB1B1D"/>
    <w:rsid w:val="00CB1F1F"/>
    <w:rsid w:val="00CB706A"/>
    <w:rsid w:val="00CC037D"/>
    <w:rsid w:val="00CC69F2"/>
    <w:rsid w:val="00CD044C"/>
    <w:rsid w:val="00CD2C43"/>
    <w:rsid w:val="00CD53E2"/>
    <w:rsid w:val="00CE16B1"/>
    <w:rsid w:val="00CF0AEE"/>
    <w:rsid w:val="00CF1B97"/>
    <w:rsid w:val="00CF1B9E"/>
    <w:rsid w:val="00CF6DE0"/>
    <w:rsid w:val="00D0252F"/>
    <w:rsid w:val="00D127EC"/>
    <w:rsid w:val="00D23732"/>
    <w:rsid w:val="00D23E3D"/>
    <w:rsid w:val="00D23F19"/>
    <w:rsid w:val="00D24781"/>
    <w:rsid w:val="00D34690"/>
    <w:rsid w:val="00D36963"/>
    <w:rsid w:val="00D632FC"/>
    <w:rsid w:val="00D72D83"/>
    <w:rsid w:val="00D90384"/>
    <w:rsid w:val="00D96A3C"/>
    <w:rsid w:val="00DA37C9"/>
    <w:rsid w:val="00DA7210"/>
    <w:rsid w:val="00DB0028"/>
    <w:rsid w:val="00DC10C2"/>
    <w:rsid w:val="00DD5ABA"/>
    <w:rsid w:val="00DD79FE"/>
    <w:rsid w:val="00DE01EC"/>
    <w:rsid w:val="00DF0750"/>
    <w:rsid w:val="00DF5EA7"/>
    <w:rsid w:val="00E008BF"/>
    <w:rsid w:val="00E055D4"/>
    <w:rsid w:val="00E179A7"/>
    <w:rsid w:val="00E21A94"/>
    <w:rsid w:val="00E30BAF"/>
    <w:rsid w:val="00E34E01"/>
    <w:rsid w:val="00E35895"/>
    <w:rsid w:val="00E50C42"/>
    <w:rsid w:val="00E61092"/>
    <w:rsid w:val="00E63072"/>
    <w:rsid w:val="00E7227B"/>
    <w:rsid w:val="00E72A9B"/>
    <w:rsid w:val="00E739FD"/>
    <w:rsid w:val="00E87C41"/>
    <w:rsid w:val="00E9519F"/>
    <w:rsid w:val="00EA32B1"/>
    <w:rsid w:val="00EA3FDD"/>
    <w:rsid w:val="00EA5545"/>
    <w:rsid w:val="00EB4CE9"/>
    <w:rsid w:val="00EB6C83"/>
    <w:rsid w:val="00EC34D8"/>
    <w:rsid w:val="00EC409F"/>
    <w:rsid w:val="00EC461C"/>
    <w:rsid w:val="00EC637A"/>
    <w:rsid w:val="00EC7DC6"/>
    <w:rsid w:val="00ED23F2"/>
    <w:rsid w:val="00ED281D"/>
    <w:rsid w:val="00ED6920"/>
    <w:rsid w:val="00ED7D6A"/>
    <w:rsid w:val="00EE1151"/>
    <w:rsid w:val="00EE59CA"/>
    <w:rsid w:val="00EE5A87"/>
    <w:rsid w:val="00EE6EE2"/>
    <w:rsid w:val="00F01965"/>
    <w:rsid w:val="00F03FE6"/>
    <w:rsid w:val="00F04130"/>
    <w:rsid w:val="00F0614E"/>
    <w:rsid w:val="00F21FE8"/>
    <w:rsid w:val="00F30822"/>
    <w:rsid w:val="00F325A4"/>
    <w:rsid w:val="00F34E71"/>
    <w:rsid w:val="00F4076E"/>
    <w:rsid w:val="00F4139E"/>
    <w:rsid w:val="00F419B8"/>
    <w:rsid w:val="00F45434"/>
    <w:rsid w:val="00F46B74"/>
    <w:rsid w:val="00F61DD2"/>
    <w:rsid w:val="00F63D60"/>
    <w:rsid w:val="00F64111"/>
    <w:rsid w:val="00F65EDF"/>
    <w:rsid w:val="00F65FD1"/>
    <w:rsid w:val="00F664CB"/>
    <w:rsid w:val="00F66A3D"/>
    <w:rsid w:val="00F671F2"/>
    <w:rsid w:val="00F72190"/>
    <w:rsid w:val="00F842C7"/>
    <w:rsid w:val="00F948CA"/>
    <w:rsid w:val="00FA752F"/>
    <w:rsid w:val="00FC78E8"/>
    <w:rsid w:val="00FD342B"/>
    <w:rsid w:val="00FD3FC3"/>
    <w:rsid w:val="00FD4F66"/>
    <w:rsid w:val="00FE25AB"/>
    <w:rsid w:val="00FE2D83"/>
    <w:rsid w:val="00FE5D71"/>
    <w:rsid w:val="00FF0A57"/>
    <w:rsid w:val="00FF2086"/>
    <w:rsid w:val="00FF63E2"/>
    <w:rsid w:val="00FF6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2796"/>
  <w15:docId w15:val="{61F0C3B8-EF47-4050-B47B-52A66AE5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21"/>
  </w:style>
  <w:style w:type="paragraph" w:styleId="2">
    <w:name w:val="heading 2"/>
    <w:basedOn w:val="a"/>
    <w:link w:val="20"/>
    <w:uiPriority w:val="9"/>
    <w:qFormat/>
    <w:rsid w:val="000B6E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B74"/>
    <w:pPr>
      <w:ind w:left="720"/>
      <w:contextualSpacing/>
    </w:pPr>
  </w:style>
  <w:style w:type="paragraph" w:styleId="a4">
    <w:name w:val="Balloon Text"/>
    <w:basedOn w:val="a"/>
    <w:link w:val="a5"/>
    <w:uiPriority w:val="99"/>
    <w:semiHidden/>
    <w:unhideWhenUsed/>
    <w:rsid w:val="000718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185A"/>
    <w:rPr>
      <w:rFonts w:ascii="Tahoma" w:hAnsi="Tahoma" w:cs="Tahoma"/>
      <w:sz w:val="16"/>
      <w:szCs w:val="16"/>
    </w:rPr>
  </w:style>
  <w:style w:type="paragraph" w:styleId="a6">
    <w:name w:val="Normal (Web)"/>
    <w:basedOn w:val="a"/>
    <w:uiPriority w:val="99"/>
    <w:unhideWhenUsed/>
    <w:rsid w:val="00DA7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A7210"/>
    <w:rPr>
      <w:b/>
      <w:bCs/>
    </w:rPr>
  </w:style>
  <w:style w:type="character" w:styleId="a8">
    <w:name w:val="Emphasis"/>
    <w:basedOn w:val="a0"/>
    <w:uiPriority w:val="20"/>
    <w:qFormat/>
    <w:rsid w:val="00DA7210"/>
    <w:rPr>
      <w:i/>
      <w:iCs/>
    </w:rPr>
  </w:style>
  <w:style w:type="paragraph" w:styleId="a9">
    <w:name w:val="No Spacing"/>
    <w:link w:val="aa"/>
    <w:uiPriority w:val="1"/>
    <w:qFormat/>
    <w:rsid w:val="00E72A9B"/>
    <w:pPr>
      <w:spacing w:after="0" w:line="240" w:lineRule="auto"/>
    </w:pPr>
  </w:style>
  <w:style w:type="character" w:customStyle="1" w:styleId="s0">
    <w:name w:val="s0"/>
    <w:basedOn w:val="a0"/>
    <w:rsid w:val="005245C3"/>
  </w:style>
  <w:style w:type="character" w:styleId="ab">
    <w:name w:val="Hyperlink"/>
    <w:basedOn w:val="a0"/>
    <w:uiPriority w:val="99"/>
    <w:semiHidden/>
    <w:unhideWhenUsed/>
    <w:rsid w:val="002A283E"/>
    <w:rPr>
      <w:color w:val="0000FF"/>
      <w:u w:val="single"/>
    </w:rPr>
  </w:style>
  <w:style w:type="paragraph" w:styleId="ac">
    <w:name w:val="Body Text"/>
    <w:basedOn w:val="a"/>
    <w:link w:val="ad"/>
    <w:uiPriority w:val="99"/>
    <w:semiHidden/>
    <w:unhideWhenUsed/>
    <w:rsid w:val="00383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semiHidden/>
    <w:rsid w:val="0038319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6E80"/>
    <w:rPr>
      <w:rFonts w:ascii="Times New Roman" w:eastAsia="Times New Roman" w:hAnsi="Times New Roman" w:cs="Times New Roman"/>
      <w:b/>
      <w:bCs/>
      <w:sz w:val="36"/>
      <w:szCs w:val="36"/>
      <w:lang w:eastAsia="ru-RU"/>
    </w:rPr>
  </w:style>
  <w:style w:type="character" w:customStyle="1" w:styleId="aa">
    <w:name w:val="Без интервала Знак"/>
    <w:link w:val="a9"/>
    <w:uiPriority w:val="1"/>
    <w:rsid w:val="003235C6"/>
  </w:style>
  <w:style w:type="paragraph" w:customStyle="1" w:styleId="Standard">
    <w:name w:val="Standard"/>
    <w:rsid w:val="003D4A9A"/>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31">
      <w:bodyDiv w:val="1"/>
      <w:marLeft w:val="0"/>
      <w:marRight w:val="0"/>
      <w:marTop w:val="0"/>
      <w:marBottom w:val="0"/>
      <w:divBdr>
        <w:top w:val="none" w:sz="0" w:space="0" w:color="auto"/>
        <w:left w:val="none" w:sz="0" w:space="0" w:color="auto"/>
        <w:bottom w:val="none" w:sz="0" w:space="0" w:color="auto"/>
        <w:right w:val="none" w:sz="0" w:space="0" w:color="auto"/>
      </w:divBdr>
    </w:div>
    <w:div w:id="10305659">
      <w:bodyDiv w:val="1"/>
      <w:marLeft w:val="0"/>
      <w:marRight w:val="0"/>
      <w:marTop w:val="0"/>
      <w:marBottom w:val="0"/>
      <w:divBdr>
        <w:top w:val="none" w:sz="0" w:space="0" w:color="auto"/>
        <w:left w:val="none" w:sz="0" w:space="0" w:color="auto"/>
        <w:bottom w:val="none" w:sz="0" w:space="0" w:color="auto"/>
        <w:right w:val="none" w:sz="0" w:space="0" w:color="auto"/>
      </w:divBdr>
    </w:div>
    <w:div w:id="16321585">
      <w:bodyDiv w:val="1"/>
      <w:marLeft w:val="0"/>
      <w:marRight w:val="0"/>
      <w:marTop w:val="0"/>
      <w:marBottom w:val="0"/>
      <w:divBdr>
        <w:top w:val="none" w:sz="0" w:space="0" w:color="auto"/>
        <w:left w:val="none" w:sz="0" w:space="0" w:color="auto"/>
        <w:bottom w:val="none" w:sz="0" w:space="0" w:color="auto"/>
        <w:right w:val="none" w:sz="0" w:space="0" w:color="auto"/>
      </w:divBdr>
    </w:div>
    <w:div w:id="86971772">
      <w:bodyDiv w:val="1"/>
      <w:marLeft w:val="0"/>
      <w:marRight w:val="0"/>
      <w:marTop w:val="0"/>
      <w:marBottom w:val="0"/>
      <w:divBdr>
        <w:top w:val="none" w:sz="0" w:space="0" w:color="auto"/>
        <w:left w:val="none" w:sz="0" w:space="0" w:color="auto"/>
        <w:bottom w:val="none" w:sz="0" w:space="0" w:color="auto"/>
        <w:right w:val="none" w:sz="0" w:space="0" w:color="auto"/>
      </w:divBdr>
    </w:div>
    <w:div w:id="200561342">
      <w:bodyDiv w:val="1"/>
      <w:marLeft w:val="0"/>
      <w:marRight w:val="0"/>
      <w:marTop w:val="0"/>
      <w:marBottom w:val="0"/>
      <w:divBdr>
        <w:top w:val="none" w:sz="0" w:space="0" w:color="auto"/>
        <w:left w:val="none" w:sz="0" w:space="0" w:color="auto"/>
        <w:bottom w:val="none" w:sz="0" w:space="0" w:color="auto"/>
        <w:right w:val="none" w:sz="0" w:space="0" w:color="auto"/>
      </w:divBdr>
    </w:div>
    <w:div w:id="201746822">
      <w:bodyDiv w:val="1"/>
      <w:marLeft w:val="0"/>
      <w:marRight w:val="0"/>
      <w:marTop w:val="0"/>
      <w:marBottom w:val="0"/>
      <w:divBdr>
        <w:top w:val="none" w:sz="0" w:space="0" w:color="auto"/>
        <w:left w:val="none" w:sz="0" w:space="0" w:color="auto"/>
        <w:bottom w:val="none" w:sz="0" w:space="0" w:color="auto"/>
        <w:right w:val="none" w:sz="0" w:space="0" w:color="auto"/>
      </w:divBdr>
    </w:div>
    <w:div w:id="204174844">
      <w:bodyDiv w:val="1"/>
      <w:marLeft w:val="0"/>
      <w:marRight w:val="0"/>
      <w:marTop w:val="0"/>
      <w:marBottom w:val="0"/>
      <w:divBdr>
        <w:top w:val="none" w:sz="0" w:space="0" w:color="auto"/>
        <w:left w:val="none" w:sz="0" w:space="0" w:color="auto"/>
        <w:bottom w:val="none" w:sz="0" w:space="0" w:color="auto"/>
        <w:right w:val="none" w:sz="0" w:space="0" w:color="auto"/>
      </w:divBdr>
    </w:div>
    <w:div w:id="209878236">
      <w:bodyDiv w:val="1"/>
      <w:marLeft w:val="0"/>
      <w:marRight w:val="0"/>
      <w:marTop w:val="0"/>
      <w:marBottom w:val="0"/>
      <w:divBdr>
        <w:top w:val="none" w:sz="0" w:space="0" w:color="auto"/>
        <w:left w:val="none" w:sz="0" w:space="0" w:color="auto"/>
        <w:bottom w:val="none" w:sz="0" w:space="0" w:color="auto"/>
        <w:right w:val="none" w:sz="0" w:space="0" w:color="auto"/>
      </w:divBdr>
    </w:div>
    <w:div w:id="232353462">
      <w:bodyDiv w:val="1"/>
      <w:marLeft w:val="0"/>
      <w:marRight w:val="0"/>
      <w:marTop w:val="0"/>
      <w:marBottom w:val="0"/>
      <w:divBdr>
        <w:top w:val="none" w:sz="0" w:space="0" w:color="auto"/>
        <w:left w:val="none" w:sz="0" w:space="0" w:color="auto"/>
        <w:bottom w:val="none" w:sz="0" w:space="0" w:color="auto"/>
        <w:right w:val="none" w:sz="0" w:space="0" w:color="auto"/>
      </w:divBdr>
    </w:div>
    <w:div w:id="281765597">
      <w:bodyDiv w:val="1"/>
      <w:marLeft w:val="0"/>
      <w:marRight w:val="0"/>
      <w:marTop w:val="0"/>
      <w:marBottom w:val="0"/>
      <w:divBdr>
        <w:top w:val="none" w:sz="0" w:space="0" w:color="auto"/>
        <w:left w:val="none" w:sz="0" w:space="0" w:color="auto"/>
        <w:bottom w:val="none" w:sz="0" w:space="0" w:color="auto"/>
        <w:right w:val="none" w:sz="0" w:space="0" w:color="auto"/>
      </w:divBdr>
    </w:div>
    <w:div w:id="343166411">
      <w:bodyDiv w:val="1"/>
      <w:marLeft w:val="0"/>
      <w:marRight w:val="0"/>
      <w:marTop w:val="0"/>
      <w:marBottom w:val="0"/>
      <w:divBdr>
        <w:top w:val="none" w:sz="0" w:space="0" w:color="auto"/>
        <w:left w:val="none" w:sz="0" w:space="0" w:color="auto"/>
        <w:bottom w:val="none" w:sz="0" w:space="0" w:color="auto"/>
        <w:right w:val="none" w:sz="0" w:space="0" w:color="auto"/>
      </w:divBdr>
    </w:div>
    <w:div w:id="437872738">
      <w:bodyDiv w:val="1"/>
      <w:marLeft w:val="0"/>
      <w:marRight w:val="0"/>
      <w:marTop w:val="0"/>
      <w:marBottom w:val="0"/>
      <w:divBdr>
        <w:top w:val="none" w:sz="0" w:space="0" w:color="auto"/>
        <w:left w:val="none" w:sz="0" w:space="0" w:color="auto"/>
        <w:bottom w:val="none" w:sz="0" w:space="0" w:color="auto"/>
        <w:right w:val="none" w:sz="0" w:space="0" w:color="auto"/>
      </w:divBdr>
    </w:div>
    <w:div w:id="480465860">
      <w:bodyDiv w:val="1"/>
      <w:marLeft w:val="0"/>
      <w:marRight w:val="0"/>
      <w:marTop w:val="0"/>
      <w:marBottom w:val="0"/>
      <w:divBdr>
        <w:top w:val="none" w:sz="0" w:space="0" w:color="auto"/>
        <w:left w:val="none" w:sz="0" w:space="0" w:color="auto"/>
        <w:bottom w:val="none" w:sz="0" w:space="0" w:color="auto"/>
        <w:right w:val="none" w:sz="0" w:space="0" w:color="auto"/>
      </w:divBdr>
    </w:div>
    <w:div w:id="572396008">
      <w:bodyDiv w:val="1"/>
      <w:marLeft w:val="0"/>
      <w:marRight w:val="0"/>
      <w:marTop w:val="0"/>
      <w:marBottom w:val="0"/>
      <w:divBdr>
        <w:top w:val="none" w:sz="0" w:space="0" w:color="auto"/>
        <w:left w:val="none" w:sz="0" w:space="0" w:color="auto"/>
        <w:bottom w:val="none" w:sz="0" w:space="0" w:color="auto"/>
        <w:right w:val="none" w:sz="0" w:space="0" w:color="auto"/>
      </w:divBdr>
      <w:divsChild>
        <w:div w:id="1319308766">
          <w:marLeft w:val="0"/>
          <w:marRight w:val="0"/>
          <w:marTop w:val="0"/>
          <w:marBottom w:val="0"/>
          <w:divBdr>
            <w:top w:val="none" w:sz="0" w:space="0" w:color="auto"/>
            <w:left w:val="none" w:sz="0" w:space="0" w:color="auto"/>
            <w:bottom w:val="none" w:sz="0" w:space="0" w:color="auto"/>
            <w:right w:val="none" w:sz="0" w:space="0" w:color="auto"/>
          </w:divBdr>
        </w:div>
        <w:div w:id="286590146">
          <w:marLeft w:val="0"/>
          <w:marRight w:val="0"/>
          <w:marTop w:val="0"/>
          <w:marBottom w:val="0"/>
          <w:divBdr>
            <w:top w:val="none" w:sz="0" w:space="0" w:color="auto"/>
            <w:left w:val="none" w:sz="0" w:space="0" w:color="auto"/>
            <w:bottom w:val="none" w:sz="0" w:space="0" w:color="auto"/>
            <w:right w:val="none" w:sz="0" w:space="0" w:color="auto"/>
          </w:divBdr>
        </w:div>
      </w:divsChild>
    </w:div>
    <w:div w:id="624239850">
      <w:bodyDiv w:val="1"/>
      <w:marLeft w:val="0"/>
      <w:marRight w:val="0"/>
      <w:marTop w:val="0"/>
      <w:marBottom w:val="0"/>
      <w:divBdr>
        <w:top w:val="none" w:sz="0" w:space="0" w:color="auto"/>
        <w:left w:val="none" w:sz="0" w:space="0" w:color="auto"/>
        <w:bottom w:val="none" w:sz="0" w:space="0" w:color="auto"/>
        <w:right w:val="none" w:sz="0" w:space="0" w:color="auto"/>
      </w:divBdr>
    </w:div>
    <w:div w:id="675957744">
      <w:bodyDiv w:val="1"/>
      <w:marLeft w:val="0"/>
      <w:marRight w:val="0"/>
      <w:marTop w:val="0"/>
      <w:marBottom w:val="0"/>
      <w:divBdr>
        <w:top w:val="none" w:sz="0" w:space="0" w:color="auto"/>
        <w:left w:val="none" w:sz="0" w:space="0" w:color="auto"/>
        <w:bottom w:val="none" w:sz="0" w:space="0" w:color="auto"/>
        <w:right w:val="none" w:sz="0" w:space="0" w:color="auto"/>
      </w:divBdr>
    </w:div>
    <w:div w:id="706563770">
      <w:bodyDiv w:val="1"/>
      <w:marLeft w:val="0"/>
      <w:marRight w:val="0"/>
      <w:marTop w:val="0"/>
      <w:marBottom w:val="0"/>
      <w:divBdr>
        <w:top w:val="none" w:sz="0" w:space="0" w:color="auto"/>
        <w:left w:val="none" w:sz="0" w:space="0" w:color="auto"/>
        <w:bottom w:val="none" w:sz="0" w:space="0" w:color="auto"/>
        <w:right w:val="none" w:sz="0" w:space="0" w:color="auto"/>
      </w:divBdr>
    </w:div>
    <w:div w:id="716858388">
      <w:bodyDiv w:val="1"/>
      <w:marLeft w:val="0"/>
      <w:marRight w:val="0"/>
      <w:marTop w:val="0"/>
      <w:marBottom w:val="0"/>
      <w:divBdr>
        <w:top w:val="none" w:sz="0" w:space="0" w:color="auto"/>
        <w:left w:val="none" w:sz="0" w:space="0" w:color="auto"/>
        <w:bottom w:val="none" w:sz="0" w:space="0" w:color="auto"/>
        <w:right w:val="none" w:sz="0" w:space="0" w:color="auto"/>
      </w:divBdr>
    </w:div>
    <w:div w:id="742996632">
      <w:bodyDiv w:val="1"/>
      <w:marLeft w:val="0"/>
      <w:marRight w:val="0"/>
      <w:marTop w:val="0"/>
      <w:marBottom w:val="0"/>
      <w:divBdr>
        <w:top w:val="none" w:sz="0" w:space="0" w:color="auto"/>
        <w:left w:val="none" w:sz="0" w:space="0" w:color="auto"/>
        <w:bottom w:val="none" w:sz="0" w:space="0" w:color="auto"/>
        <w:right w:val="none" w:sz="0" w:space="0" w:color="auto"/>
      </w:divBdr>
    </w:div>
    <w:div w:id="802045050">
      <w:bodyDiv w:val="1"/>
      <w:marLeft w:val="0"/>
      <w:marRight w:val="0"/>
      <w:marTop w:val="0"/>
      <w:marBottom w:val="0"/>
      <w:divBdr>
        <w:top w:val="none" w:sz="0" w:space="0" w:color="auto"/>
        <w:left w:val="none" w:sz="0" w:space="0" w:color="auto"/>
        <w:bottom w:val="none" w:sz="0" w:space="0" w:color="auto"/>
        <w:right w:val="none" w:sz="0" w:space="0" w:color="auto"/>
      </w:divBdr>
    </w:div>
    <w:div w:id="824783898">
      <w:bodyDiv w:val="1"/>
      <w:marLeft w:val="0"/>
      <w:marRight w:val="0"/>
      <w:marTop w:val="0"/>
      <w:marBottom w:val="0"/>
      <w:divBdr>
        <w:top w:val="none" w:sz="0" w:space="0" w:color="auto"/>
        <w:left w:val="none" w:sz="0" w:space="0" w:color="auto"/>
        <w:bottom w:val="none" w:sz="0" w:space="0" w:color="auto"/>
        <w:right w:val="none" w:sz="0" w:space="0" w:color="auto"/>
      </w:divBdr>
    </w:div>
    <w:div w:id="854611191">
      <w:bodyDiv w:val="1"/>
      <w:marLeft w:val="0"/>
      <w:marRight w:val="0"/>
      <w:marTop w:val="0"/>
      <w:marBottom w:val="0"/>
      <w:divBdr>
        <w:top w:val="none" w:sz="0" w:space="0" w:color="auto"/>
        <w:left w:val="none" w:sz="0" w:space="0" w:color="auto"/>
        <w:bottom w:val="none" w:sz="0" w:space="0" w:color="auto"/>
        <w:right w:val="none" w:sz="0" w:space="0" w:color="auto"/>
      </w:divBdr>
    </w:div>
    <w:div w:id="865798104">
      <w:bodyDiv w:val="1"/>
      <w:marLeft w:val="0"/>
      <w:marRight w:val="0"/>
      <w:marTop w:val="0"/>
      <w:marBottom w:val="0"/>
      <w:divBdr>
        <w:top w:val="none" w:sz="0" w:space="0" w:color="auto"/>
        <w:left w:val="none" w:sz="0" w:space="0" w:color="auto"/>
        <w:bottom w:val="none" w:sz="0" w:space="0" w:color="auto"/>
        <w:right w:val="none" w:sz="0" w:space="0" w:color="auto"/>
      </w:divBdr>
    </w:div>
    <w:div w:id="876504930">
      <w:bodyDiv w:val="1"/>
      <w:marLeft w:val="0"/>
      <w:marRight w:val="0"/>
      <w:marTop w:val="0"/>
      <w:marBottom w:val="0"/>
      <w:divBdr>
        <w:top w:val="none" w:sz="0" w:space="0" w:color="auto"/>
        <w:left w:val="none" w:sz="0" w:space="0" w:color="auto"/>
        <w:bottom w:val="none" w:sz="0" w:space="0" w:color="auto"/>
        <w:right w:val="none" w:sz="0" w:space="0" w:color="auto"/>
      </w:divBdr>
    </w:div>
    <w:div w:id="889804130">
      <w:bodyDiv w:val="1"/>
      <w:marLeft w:val="0"/>
      <w:marRight w:val="0"/>
      <w:marTop w:val="0"/>
      <w:marBottom w:val="0"/>
      <w:divBdr>
        <w:top w:val="none" w:sz="0" w:space="0" w:color="auto"/>
        <w:left w:val="none" w:sz="0" w:space="0" w:color="auto"/>
        <w:bottom w:val="none" w:sz="0" w:space="0" w:color="auto"/>
        <w:right w:val="none" w:sz="0" w:space="0" w:color="auto"/>
      </w:divBdr>
    </w:div>
    <w:div w:id="892473164">
      <w:bodyDiv w:val="1"/>
      <w:marLeft w:val="0"/>
      <w:marRight w:val="0"/>
      <w:marTop w:val="0"/>
      <w:marBottom w:val="0"/>
      <w:divBdr>
        <w:top w:val="none" w:sz="0" w:space="0" w:color="auto"/>
        <w:left w:val="none" w:sz="0" w:space="0" w:color="auto"/>
        <w:bottom w:val="none" w:sz="0" w:space="0" w:color="auto"/>
        <w:right w:val="none" w:sz="0" w:space="0" w:color="auto"/>
      </w:divBdr>
    </w:div>
    <w:div w:id="961496614">
      <w:bodyDiv w:val="1"/>
      <w:marLeft w:val="0"/>
      <w:marRight w:val="0"/>
      <w:marTop w:val="0"/>
      <w:marBottom w:val="0"/>
      <w:divBdr>
        <w:top w:val="none" w:sz="0" w:space="0" w:color="auto"/>
        <w:left w:val="none" w:sz="0" w:space="0" w:color="auto"/>
        <w:bottom w:val="none" w:sz="0" w:space="0" w:color="auto"/>
        <w:right w:val="none" w:sz="0" w:space="0" w:color="auto"/>
      </w:divBdr>
    </w:div>
    <w:div w:id="968975514">
      <w:bodyDiv w:val="1"/>
      <w:marLeft w:val="0"/>
      <w:marRight w:val="0"/>
      <w:marTop w:val="0"/>
      <w:marBottom w:val="0"/>
      <w:divBdr>
        <w:top w:val="none" w:sz="0" w:space="0" w:color="auto"/>
        <w:left w:val="none" w:sz="0" w:space="0" w:color="auto"/>
        <w:bottom w:val="none" w:sz="0" w:space="0" w:color="auto"/>
        <w:right w:val="none" w:sz="0" w:space="0" w:color="auto"/>
      </w:divBdr>
    </w:div>
    <w:div w:id="1068572965">
      <w:bodyDiv w:val="1"/>
      <w:marLeft w:val="0"/>
      <w:marRight w:val="0"/>
      <w:marTop w:val="0"/>
      <w:marBottom w:val="0"/>
      <w:divBdr>
        <w:top w:val="none" w:sz="0" w:space="0" w:color="auto"/>
        <w:left w:val="none" w:sz="0" w:space="0" w:color="auto"/>
        <w:bottom w:val="none" w:sz="0" w:space="0" w:color="auto"/>
        <w:right w:val="none" w:sz="0" w:space="0" w:color="auto"/>
      </w:divBdr>
    </w:div>
    <w:div w:id="1088231506">
      <w:bodyDiv w:val="1"/>
      <w:marLeft w:val="0"/>
      <w:marRight w:val="0"/>
      <w:marTop w:val="0"/>
      <w:marBottom w:val="0"/>
      <w:divBdr>
        <w:top w:val="none" w:sz="0" w:space="0" w:color="auto"/>
        <w:left w:val="none" w:sz="0" w:space="0" w:color="auto"/>
        <w:bottom w:val="none" w:sz="0" w:space="0" w:color="auto"/>
        <w:right w:val="none" w:sz="0" w:space="0" w:color="auto"/>
      </w:divBdr>
    </w:div>
    <w:div w:id="1280378855">
      <w:bodyDiv w:val="1"/>
      <w:marLeft w:val="0"/>
      <w:marRight w:val="0"/>
      <w:marTop w:val="0"/>
      <w:marBottom w:val="0"/>
      <w:divBdr>
        <w:top w:val="none" w:sz="0" w:space="0" w:color="auto"/>
        <w:left w:val="none" w:sz="0" w:space="0" w:color="auto"/>
        <w:bottom w:val="none" w:sz="0" w:space="0" w:color="auto"/>
        <w:right w:val="none" w:sz="0" w:space="0" w:color="auto"/>
      </w:divBdr>
    </w:div>
    <w:div w:id="1330139268">
      <w:bodyDiv w:val="1"/>
      <w:marLeft w:val="0"/>
      <w:marRight w:val="0"/>
      <w:marTop w:val="0"/>
      <w:marBottom w:val="0"/>
      <w:divBdr>
        <w:top w:val="none" w:sz="0" w:space="0" w:color="auto"/>
        <w:left w:val="none" w:sz="0" w:space="0" w:color="auto"/>
        <w:bottom w:val="none" w:sz="0" w:space="0" w:color="auto"/>
        <w:right w:val="none" w:sz="0" w:space="0" w:color="auto"/>
      </w:divBdr>
    </w:div>
    <w:div w:id="1362903131">
      <w:bodyDiv w:val="1"/>
      <w:marLeft w:val="0"/>
      <w:marRight w:val="0"/>
      <w:marTop w:val="0"/>
      <w:marBottom w:val="0"/>
      <w:divBdr>
        <w:top w:val="none" w:sz="0" w:space="0" w:color="auto"/>
        <w:left w:val="none" w:sz="0" w:space="0" w:color="auto"/>
        <w:bottom w:val="none" w:sz="0" w:space="0" w:color="auto"/>
        <w:right w:val="none" w:sz="0" w:space="0" w:color="auto"/>
      </w:divBdr>
    </w:div>
    <w:div w:id="1411004961">
      <w:bodyDiv w:val="1"/>
      <w:marLeft w:val="0"/>
      <w:marRight w:val="0"/>
      <w:marTop w:val="0"/>
      <w:marBottom w:val="0"/>
      <w:divBdr>
        <w:top w:val="none" w:sz="0" w:space="0" w:color="auto"/>
        <w:left w:val="none" w:sz="0" w:space="0" w:color="auto"/>
        <w:bottom w:val="none" w:sz="0" w:space="0" w:color="auto"/>
        <w:right w:val="none" w:sz="0" w:space="0" w:color="auto"/>
      </w:divBdr>
    </w:div>
    <w:div w:id="1512645121">
      <w:bodyDiv w:val="1"/>
      <w:marLeft w:val="0"/>
      <w:marRight w:val="0"/>
      <w:marTop w:val="0"/>
      <w:marBottom w:val="0"/>
      <w:divBdr>
        <w:top w:val="none" w:sz="0" w:space="0" w:color="auto"/>
        <w:left w:val="none" w:sz="0" w:space="0" w:color="auto"/>
        <w:bottom w:val="none" w:sz="0" w:space="0" w:color="auto"/>
        <w:right w:val="none" w:sz="0" w:space="0" w:color="auto"/>
      </w:divBdr>
    </w:div>
    <w:div w:id="1543202008">
      <w:bodyDiv w:val="1"/>
      <w:marLeft w:val="0"/>
      <w:marRight w:val="0"/>
      <w:marTop w:val="0"/>
      <w:marBottom w:val="0"/>
      <w:divBdr>
        <w:top w:val="none" w:sz="0" w:space="0" w:color="auto"/>
        <w:left w:val="none" w:sz="0" w:space="0" w:color="auto"/>
        <w:bottom w:val="none" w:sz="0" w:space="0" w:color="auto"/>
        <w:right w:val="none" w:sz="0" w:space="0" w:color="auto"/>
      </w:divBdr>
    </w:div>
    <w:div w:id="1668247769">
      <w:bodyDiv w:val="1"/>
      <w:marLeft w:val="0"/>
      <w:marRight w:val="0"/>
      <w:marTop w:val="0"/>
      <w:marBottom w:val="0"/>
      <w:divBdr>
        <w:top w:val="none" w:sz="0" w:space="0" w:color="auto"/>
        <w:left w:val="none" w:sz="0" w:space="0" w:color="auto"/>
        <w:bottom w:val="none" w:sz="0" w:space="0" w:color="auto"/>
        <w:right w:val="none" w:sz="0" w:space="0" w:color="auto"/>
      </w:divBdr>
    </w:div>
    <w:div w:id="1677611248">
      <w:bodyDiv w:val="1"/>
      <w:marLeft w:val="0"/>
      <w:marRight w:val="0"/>
      <w:marTop w:val="0"/>
      <w:marBottom w:val="0"/>
      <w:divBdr>
        <w:top w:val="none" w:sz="0" w:space="0" w:color="auto"/>
        <w:left w:val="none" w:sz="0" w:space="0" w:color="auto"/>
        <w:bottom w:val="none" w:sz="0" w:space="0" w:color="auto"/>
        <w:right w:val="none" w:sz="0" w:space="0" w:color="auto"/>
      </w:divBdr>
    </w:div>
    <w:div w:id="1727873603">
      <w:bodyDiv w:val="1"/>
      <w:marLeft w:val="0"/>
      <w:marRight w:val="0"/>
      <w:marTop w:val="0"/>
      <w:marBottom w:val="0"/>
      <w:divBdr>
        <w:top w:val="none" w:sz="0" w:space="0" w:color="auto"/>
        <w:left w:val="none" w:sz="0" w:space="0" w:color="auto"/>
        <w:bottom w:val="none" w:sz="0" w:space="0" w:color="auto"/>
        <w:right w:val="none" w:sz="0" w:space="0" w:color="auto"/>
      </w:divBdr>
    </w:div>
    <w:div w:id="1876649618">
      <w:bodyDiv w:val="1"/>
      <w:marLeft w:val="0"/>
      <w:marRight w:val="0"/>
      <w:marTop w:val="0"/>
      <w:marBottom w:val="0"/>
      <w:divBdr>
        <w:top w:val="none" w:sz="0" w:space="0" w:color="auto"/>
        <w:left w:val="none" w:sz="0" w:space="0" w:color="auto"/>
        <w:bottom w:val="none" w:sz="0" w:space="0" w:color="auto"/>
        <w:right w:val="none" w:sz="0" w:space="0" w:color="auto"/>
      </w:divBdr>
    </w:div>
    <w:div w:id="1925331957">
      <w:bodyDiv w:val="1"/>
      <w:marLeft w:val="0"/>
      <w:marRight w:val="0"/>
      <w:marTop w:val="0"/>
      <w:marBottom w:val="0"/>
      <w:divBdr>
        <w:top w:val="none" w:sz="0" w:space="0" w:color="auto"/>
        <w:left w:val="none" w:sz="0" w:space="0" w:color="auto"/>
        <w:bottom w:val="none" w:sz="0" w:space="0" w:color="auto"/>
        <w:right w:val="none" w:sz="0" w:space="0" w:color="auto"/>
      </w:divBdr>
    </w:div>
    <w:div w:id="1947349984">
      <w:bodyDiv w:val="1"/>
      <w:marLeft w:val="0"/>
      <w:marRight w:val="0"/>
      <w:marTop w:val="0"/>
      <w:marBottom w:val="0"/>
      <w:divBdr>
        <w:top w:val="none" w:sz="0" w:space="0" w:color="auto"/>
        <w:left w:val="none" w:sz="0" w:space="0" w:color="auto"/>
        <w:bottom w:val="none" w:sz="0" w:space="0" w:color="auto"/>
        <w:right w:val="none" w:sz="0" w:space="0" w:color="auto"/>
      </w:divBdr>
    </w:div>
    <w:div w:id="2048488834">
      <w:bodyDiv w:val="1"/>
      <w:marLeft w:val="0"/>
      <w:marRight w:val="0"/>
      <w:marTop w:val="0"/>
      <w:marBottom w:val="0"/>
      <w:divBdr>
        <w:top w:val="none" w:sz="0" w:space="0" w:color="auto"/>
        <w:left w:val="none" w:sz="0" w:space="0" w:color="auto"/>
        <w:bottom w:val="none" w:sz="0" w:space="0" w:color="auto"/>
        <w:right w:val="none" w:sz="0" w:space="0" w:color="auto"/>
      </w:divBdr>
    </w:div>
    <w:div w:id="2094355691">
      <w:bodyDiv w:val="1"/>
      <w:marLeft w:val="0"/>
      <w:marRight w:val="0"/>
      <w:marTop w:val="0"/>
      <w:marBottom w:val="0"/>
      <w:divBdr>
        <w:top w:val="none" w:sz="0" w:space="0" w:color="auto"/>
        <w:left w:val="none" w:sz="0" w:space="0" w:color="auto"/>
        <w:bottom w:val="none" w:sz="0" w:space="0" w:color="auto"/>
        <w:right w:val="none" w:sz="0" w:space="0" w:color="auto"/>
      </w:divBdr>
    </w:div>
    <w:div w:id="20985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91FE-27DF-4BAC-9B7B-E54A8837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9138</Words>
  <Characters>52087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Миралы</dc:creator>
  <cp:lastModifiedBy>User</cp:lastModifiedBy>
  <cp:revision>84</cp:revision>
  <cp:lastPrinted>2024-11-19T12:14:00Z</cp:lastPrinted>
  <dcterms:created xsi:type="dcterms:W3CDTF">2023-02-08T06:29:00Z</dcterms:created>
  <dcterms:modified xsi:type="dcterms:W3CDTF">2024-12-31T13:56:00Z</dcterms:modified>
</cp:coreProperties>
</file>